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E" w:rsidRPr="008B2D7E" w:rsidRDefault="008B2D7E" w:rsidP="00F17F7A">
      <w:pPr>
        <w:pStyle w:val="3"/>
        <w:spacing w:before="0" w:after="0"/>
        <w:ind w:left="5387"/>
        <w:jc w:val="left"/>
      </w:pPr>
      <w:bookmarkStart w:id="0" w:name="_GoBack"/>
      <w:bookmarkEnd w:id="0"/>
      <w:r w:rsidRPr="008B2D7E">
        <w:t>ОДОБРЕН</w:t>
      </w:r>
      <w:r w:rsidR="00B32198">
        <w:t>А</w:t>
      </w:r>
    </w:p>
    <w:p w:rsidR="008B2D7E" w:rsidRPr="008B2D7E" w:rsidRDefault="00B32198" w:rsidP="008B2D7E">
      <w:pPr>
        <w:ind w:left="4395"/>
        <w:rPr>
          <w:sz w:val="28"/>
          <w:szCs w:val="28"/>
        </w:rPr>
      </w:pPr>
      <w:r>
        <w:rPr>
          <w:sz w:val="28"/>
          <w:szCs w:val="28"/>
        </w:rPr>
        <w:t>решением ф</w:t>
      </w:r>
      <w:r w:rsidR="008B2D7E" w:rsidRPr="008B2D7E">
        <w:rPr>
          <w:sz w:val="28"/>
          <w:szCs w:val="28"/>
        </w:rPr>
        <w:t>едеральн</w:t>
      </w:r>
      <w:r>
        <w:rPr>
          <w:sz w:val="28"/>
          <w:szCs w:val="28"/>
        </w:rPr>
        <w:t>ого</w:t>
      </w:r>
      <w:r w:rsidR="008B2D7E" w:rsidRPr="008B2D7E">
        <w:rPr>
          <w:sz w:val="28"/>
          <w:szCs w:val="28"/>
        </w:rPr>
        <w:t xml:space="preserve"> учебно-</w:t>
      </w:r>
      <w:r>
        <w:rPr>
          <w:sz w:val="28"/>
          <w:szCs w:val="28"/>
        </w:rPr>
        <w:t>м</w:t>
      </w:r>
      <w:r w:rsidR="008B2D7E" w:rsidRPr="008B2D7E">
        <w:rPr>
          <w:sz w:val="28"/>
          <w:szCs w:val="28"/>
        </w:rPr>
        <w:t>етодическ</w:t>
      </w:r>
      <w:r>
        <w:rPr>
          <w:sz w:val="28"/>
          <w:szCs w:val="28"/>
        </w:rPr>
        <w:t>ого</w:t>
      </w:r>
      <w:r w:rsidR="008B2D7E" w:rsidRPr="008B2D7E">
        <w:rPr>
          <w:sz w:val="28"/>
          <w:szCs w:val="28"/>
        </w:rPr>
        <w:t xml:space="preserve"> объединени</w:t>
      </w:r>
      <w:r>
        <w:rPr>
          <w:sz w:val="28"/>
          <w:szCs w:val="28"/>
        </w:rPr>
        <w:t>я</w:t>
      </w:r>
      <w:r w:rsidR="008B2D7E" w:rsidRPr="008B2D7E">
        <w:rPr>
          <w:sz w:val="28"/>
          <w:szCs w:val="28"/>
        </w:rPr>
        <w:t xml:space="preserve"> по общему образованию</w:t>
      </w:r>
    </w:p>
    <w:p w:rsidR="008B2D7E" w:rsidRPr="008B2D7E" w:rsidRDefault="00B32198" w:rsidP="008B2D7E">
      <w:pPr>
        <w:ind w:left="4395"/>
        <w:rPr>
          <w:sz w:val="28"/>
          <w:szCs w:val="28"/>
        </w:rPr>
      </w:pPr>
      <w:r>
        <w:rPr>
          <w:sz w:val="28"/>
          <w:szCs w:val="28"/>
        </w:rPr>
        <w:t>(п</w:t>
      </w:r>
      <w:r w:rsidR="008B2D7E" w:rsidRPr="008B2D7E">
        <w:rPr>
          <w:sz w:val="28"/>
          <w:szCs w:val="28"/>
        </w:rPr>
        <w:t>ротокол от 8 апреля 2015 г. № 1/15</w:t>
      </w:r>
      <w:r>
        <w:rPr>
          <w:sz w:val="28"/>
          <w:szCs w:val="28"/>
        </w:rPr>
        <w:t>)</w:t>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EF3564">
      <w:pPr>
        <w:pStyle w:val="a3"/>
        <w:spacing w:line="360" w:lineRule="auto"/>
        <w:ind w:firstLine="454"/>
        <w:jc w:val="center"/>
        <w:rPr>
          <w:rFonts w:ascii="Times New Roman" w:hAnsi="Times New Roman"/>
          <w:color w:val="auto"/>
          <w:sz w:val="72"/>
          <w:szCs w:val="72"/>
        </w:rPr>
      </w:pPr>
      <w:r w:rsidRPr="00BD7394">
        <w:rPr>
          <w:rFonts w:ascii="Times New Roman" w:hAnsi="Times New Roman"/>
          <w:bCs/>
          <w:color w:val="auto"/>
          <w:sz w:val="72"/>
          <w:szCs w:val="72"/>
        </w:rPr>
        <w:t>Примерная</w:t>
      </w:r>
    </w:p>
    <w:p w:rsidR="00BD7394" w:rsidRDefault="00EF3564" w:rsidP="007F0E27">
      <w:pPr>
        <w:pStyle w:val="a3"/>
        <w:spacing w:line="360" w:lineRule="auto"/>
        <w:ind w:firstLine="454"/>
        <w:jc w:val="center"/>
        <w:rPr>
          <w:rFonts w:ascii="Times New Roman" w:hAnsi="Times New Roman"/>
          <w:color w:val="auto"/>
          <w:sz w:val="72"/>
          <w:szCs w:val="72"/>
        </w:rPr>
      </w:pPr>
      <w:r w:rsidRPr="00BD7394">
        <w:rPr>
          <w:rFonts w:ascii="Times New Roman" w:hAnsi="Times New Roman"/>
          <w:color w:val="auto"/>
          <w:sz w:val="72"/>
          <w:szCs w:val="72"/>
        </w:rPr>
        <w:t xml:space="preserve">основная образовательная программа </w:t>
      </w:r>
    </w:p>
    <w:p w:rsidR="00EF3564" w:rsidRPr="00BD7394" w:rsidRDefault="007F0E27" w:rsidP="007F0E27">
      <w:pPr>
        <w:pStyle w:val="a3"/>
        <w:spacing w:line="360" w:lineRule="auto"/>
        <w:ind w:firstLine="454"/>
        <w:jc w:val="center"/>
        <w:rPr>
          <w:rFonts w:ascii="Times New Roman" w:hAnsi="Times New Roman"/>
          <w:b/>
          <w:bCs/>
          <w:color w:val="auto"/>
          <w:sz w:val="56"/>
          <w:szCs w:val="56"/>
        </w:rPr>
      </w:pPr>
      <w:r w:rsidRPr="00BD7394">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1" w:name="_Toc288394055"/>
      <w:r w:rsidRPr="003C0745">
        <w:br w:type="page"/>
      </w:r>
      <w:bookmarkStart w:id="2" w:name="_Toc288410650"/>
      <w:bookmarkStart w:id="3" w:name="_Toc288410714"/>
      <w:r w:rsidR="004F096D" w:rsidRPr="003C0745">
        <w:lastRenderedPageBreak/>
        <w:t>Содержание</w:t>
      </w:r>
      <w:bookmarkEnd w:id="2"/>
      <w:bookmarkEnd w:id="3"/>
    </w:p>
    <w:p w:rsidR="00F17F7A" w:rsidRPr="005E0565" w:rsidRDefault="00BC7AA8" w:rsidP="00A3436A">
      <w:pPr>
        <w:pStyle w:val="14"/>
        <w:rPr>
          <w:rFonts w:asciiTheme="minorHAnsi" w:eastAsiaTheme="minorEastAsia" w:hAnsiTheme="minorHAnsi" w:cstheme="minorBidi"/>
          <w:noProof/>
          <w:lang w:eastAsia="ja-JP"/>
        </w:rPr>
      </w:pPr>
      <w:r w:rsidRPr="005E0565">
        <w:fldChar w:fldCharType="begin"/>
      </w:r>
      <w:r w:rsidR="0009208D" w:rsidRPr="005E0565">
        <w:instrText xml:space="preserve"> TOC \o "1-1" \t "Заголовок 2;2;Подзаголовок;2" </w:instrText>
      </w:r>
      <w:r w:rsidRPr="005E0565">
        <w:fldChar w:fldCharType="separate"/>
      </w:r>
      <w:r w:rsidR="00F17F7A" w:rsidRPr="005E0565">
        <w:rPr>
          <w:noProof/>
        </w:rPr>
        <w:t>Общие положения</w:t>
      </w:r>
      <w:r w:rsidR="00F17F7A" w:rsidRPr="005E0565">
        <w:rPr>
          <w:noProof/>
        </w:rPr>
        <w:tab/>
      </w:r>
      <w:r w:rsidRPr="005E0565">
        <w:rPr>
          <w:noProof/>
        </w:rPr>
        <w:fldChar w:fldCharType="begin"/>
      </w:r>
      <w:r w:rsidR="00F17F7A" w:rsidRPr="005E0565">
        <w:rPr>
          <w:noProof/>
        </w:rPr>
        <w:instrText xml:space="preserve"> PAGEREF _Toc294246065 \h </w:instrText>
      </w:r>
      <w:r w:rsidRPr="005E0565">
        <w:rPr>
          <w:noProof/>
        </w:rPr>
      </w:r>
      <w:r w:rsidRPr="005E0565">
        <w:rPr>
          <w:noProof/>
        </w:rPr>
        <w:fldChar w:fldCharType="separate"/>
      </w:r>
      <w:r w:rsidR="00CA0214" w:rsidRPr="005E0565">
        <w:rPr>
          <w:noProof/>
        </w:rPr>
        <w:t>4</w:t>
      </w:r>
      <w:r w:rsidRPr="005E0565">
        <w:rPr>
          <w:noProof/>
        </w:rPr>
        <w:fldChar w:fldCharType="end"/>
      </w:r>
    </w:p>
    <w:p w:rsidR="00F17F7A" w:rsidRPr="005E0565" w:rsidRDefault="00F17F7A" w:rsidP="00A3436A">
      <w:pPr>
        <w:pStyle w:val="14"/>
        <w:rPr>
          <w:rFonts w:asciiTheme="minorHAnsi" w:eastAsiaTheme="minorEastAsia" w:hAnsiTheme="minorHAnsi" w:cstheme="minorBidi"/>
          <w:noProof/>
          <w:lang w:eastAsia="ja-JP"/>
        </w:rPr>
      </w:pPr>
      <w:r w:rsidRPr="005E0565">
        <w:rPr>
          <w:noProof/>
        </w:rPr>
        <w:t>1.</w:t>
      </w:r>
      <w:r w:rsidRPr="005E0565">
        <w:rPr>
          <w:rFonts w:asciiTheme="minorHAnsi" w:eastAsiaTheme="minorEastAsia" w:hAnsiTheme="minorHAnsi" w:cstheme="minorBidi"/>
          <w:noProof/>
          <w:lang w:eastAsia="ja-JP"/>
        </w:rPr>
        <w:tab/>
      </w:r>
      <w:r w:rsidRPr="005E0565">
        <w:rPr>
          <w:noProof/>
        </w:rPr>
        <w:t>Целевой раздел</w:t>
      </w:r>
      <w:r w:rsidRPr="005E0565">
        <w:rPr>
          <w:noProof/>
        </w:rPr>
        <w:tab/>
      </w:r>
      <w:r w:rsidR="00BC7AA8" w:rsidRPr="005E0565">
        <w:rPr>
          <w:noProof/>
        </w:rPr>
        <w:fldChar w:fldCharType="begin"/>
      </w:r>
      <w:r w:rsidRPr="005E0565">
        <w:rPr>
          <w:noProof/>
        </w:rPr>
        <w:instrText xml:space="preserve"> PAGEREF _Toc294246066 \h </w:instrText>
      </w:r>
      <w:r w:rsidR="00BC7AA8" w:rsidRPr="005E0565">
        <w:rPr>
          <w:noProof/>
        </w:rPr>
      </w:r>
      <w:r w:rsidR="00BC7AA8" w:rsidRPr="005E0565">
        <w:rPr>
          <w:noProof/>
        </w:rPr>
        <w:fldChar w:fldCharType="separate"/>
      </w:r>
      <w:r w:rsidR="00CA0214" w:rsidRPr="005E0565">
        <w:rPr>
          <w:noProof/>
        </w:rPr>
        <w:t>7</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1.1.</w:t>
      </w:r>
      <w:r w:rsidRPr="005E0565">
        <w:rPr>
          <w:rFonts w:asciiTheme="minorHAnsi" w:eastAsiaTheme="minorEastAsia" w:hAnsiTheme="minorHAnsi" w:cstheme="minorBidi"/>
          <w:noProof/>
          <w:lang w:eastAsia="ja-JP"/>
        </w:rPr>
        <w:tab/>
      </w:r>
      <w:r w:rsidRPr="005E0565">
        <w:rPr>
          <w:noProof/>
        </w:rPr>
        <w:t>Пояснительная записка</w:t>
      </w:r>
      <w:r w:rsidRPr="005E0565">
        <w:rPr>
          <w:noProof/>
        </w:rPr>
        <w:tab/>
      </w:r>
      <w:r w:rsidR="00BC7AA8" w:rsidRPr="005E0565">
        <w:rPr>
          <w:noProof/>
        </w:rPr>
        <w:fldChar w:fldCharType="begin"/>
      </w:r>
      <w:r w:rsidRPr="005E0565">
        <w:rPr>
          <w:noProof/>
        </w:rPr>
        <w:instrText xml:space="preserve"> PAGEREF _Toc294246067 \h </w:instrText>
      </w:r>
      <w:r w:rsidR="00BC7AA8" w:rsidRPr="005E0565">
        <w:rPr>
          <w:noProof/>
        </w:rPr>
      </w:r>
      <w:r w:rsidR="00BC7AA8" w:rsidRPr="005E0565">
        <w:rPr>
          <w:noProof/>
        </w:rPr>
        <w:fldChar w:fldCharType="separate"/>
      </w:r>
      <w:r w:rsidR="00CA0214" w:rsidRPr="005E0565">
        <w:rPr>
          <w:noProof/>
        </w:rPr>
        <w:t>7</w:t>
      </w:r>
      <w:r w:rsidR="00BC7AA8"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134"/>
          <w:tab w:val="left" w:pos="1701"/>
          <w:tab w:val="left" w:pos="9781"/>
          <w:tab w:val="right" w:leader="dot" w:pos="10065"/>
        </w:tabs>
        <w:ind w:firstLine="0"/>
        <w:rPr>
          <w:rFonts w:asciiTheme="minorHAnsi" w:eastAsiaTheme="minorEastAsia" w:hAnsiTheme="minorHAnsi" w:cstheme="minorBidi"/>
          <w:noProof/>
          <w:lang w:eastAsia="ja-JP"/>
        </w:rPr>
      </w:pPr>
      <w:r w:rsidRPr="005E0565">
        <w:rPr>
          <w:noProof/>
        </w:rPr>
        <w:t>1.2.</w:t>
      </w:r>
      <w:r w:rsidRPr="005E0565">
        <w:rPr>
          <w:rFonts w:asciiTheme="minorHAnsi" w:eastAsiaTheme="minorEastAsia" w:hAnsiTheme="minorHAnsi" w:cstheme="minorBidi"/>
          <w:noProof/>
          <w:lang w:eastAsia="ja-JP"/>
        </w:rPr>
        <w:tab/>
      </w:r>
      <w:r w:rsidRPr="005E0565">
        <w:rPr>
          <w:noProof/>
        </w:rPr>
        <w:t>Планируемые результаты освоения обучающимися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_Toc294246068 \h </w:instrText>
      </w:r>
      <w:r w:rsidR="00BC7AA8" w:rsidRPr="005E0565">
        <w:rPr>
          <w:noProof/>
        </w:rPr>
      </w:r>
      <w:r w:rsidR="00BC7AA8" w:rsidRPr="005E0565">
        <w:rPr>
          <w:noProof/>
        </w:rPr>
        <w:fldChar w:fldCharType="separate"/>
      </w:r>
      <w:r w:rsidR="00CA0214" w:rsidRPr="005E0565">
        <w:rPr>
          <w:noProof/>
        </w:rPr>
        <w:t>11</w:t>
      </w:r>
      <w:r w:rsidR="00BC7AA8"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w:t>
      </w:r>
      <w:r w:rsidRPr="005E0565">
        <w:rPr>
          <w:rFonts w:asciiTheme="minorHAnsi" w:eastAsiaTheme="minorEastAsia" w:hAnsiTheme="minorHAnsi" w:cstheme="minorBidi"/>
          <w:noProof/>
          <w:lang w:eastAsia="ja-JP"/>
        </w:rPr>
        <w:tab/>
      </w:r>
      <w:r w:rsidRPr="005E0565">
        <w:rPr>
          <w:noProof/>
        </w:rPr>
        <w:t>Формирование универсальных учебных действий</w:t>
      </w:r>
      <w:r w:rsidRPr="005E0565">
        <w:rPr>
          <w:noProof/>
        </w:rPr>
        <w:tab/>
      </w:r>
      <w:r w:rsidR="00BC7AA8" w:rsidRPr="005E0565">
        <w:rPr>
          <w:noProof/>
        </w:rPr>
        <w:fldChar w:fldCharType="begin"/>
      </w:r>
      <w:r w:rsidRPr="005E0565">
        <w:rPr>
          <w:noProof/>
        </w:rPr>
        <w:instrText xml:space="preserve"> PAGEREF _Toc294246069 \h </w:instrText>
      </w:r>
      <w:r w:rsidR="00BC7AA8" w:rsidRPr="005E0565">
        <w:rPr>
          <w:noProof/>
        </w:rPr>
      </w:r>
      <w:r w:rsidR="00BC7AA8" w:rsidRPr="005E0565">
        <w:rPr>
          <w:noProof/>
        </w:rPr>
        <w:fldChar w:fldCharType="separate"/>
      </w:r>
      <w:r w:rsidR="00CA0214" w:rsidRPr="005E0565">
        <w:rPr>
          <w:noProof/>
        </w:rPr>
        <w:t>15</w:t>
      </w:r>
      <w:r w:rsidR="00BC7AA8"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 xml:space="preserve">Чтение. Работа с текстом </w:t>
      </w:r>
      <w:r w:rsidRPr="005E0565">
        <w:rPr>
          <w:bCs/>
          <w:noProof/>
        </w:rPr>
        <w:t>(метапредметные результаты)</w:t>
      </w:r>
      <w:r w:rsidRPr="005E0565">
        <w:rPr>
          <w:noProof/>
        </w:rPr>
        <w:tab/>
      </w:r>
      <w:r w:rsidR="00BC7AA8" w:rsidRPr="005E0565">
        <w:rPr>
          <w:noProof/>
        </w:rPr>
        <w:fldChar w:fldCharType="begin"/>
      </w:r>
      <w:r w:rsidRPr="005E0565">
        <w:rPr>
          <w:noProof/>
        </w:rPr>
        <w:instrText xml:space="preserve"> PAGEREF _Toc294246070 \h </w:instrText>
      </w:r>
      <w:r w:rsidR="00BC7AA8" w:rsidRPr="005E0565">
        <w:rPr>
          <w:noProof/>
        </w:rPr>
      </w:r>
      <w:r w:rsidR="00BC7AA8" w:rsidRPr="005E0565">
        <w:rPr>
          <w:noProof/>
        </w:rPr>
        <w:fldChar w:fldCharType="separate"/>
      </w:r>
      <w:r w:rsidR="00CA0214" w:rsidRPr="005E0565">
        <w:rPr>
          <w:noProof/>
        </w:rPr>
        <w:t>21</w:t>
      </w:r>
      <w:r w:rsidR="00BC7AA8" w:rsidRPr="005E0565">
        <w:rPr>
          <w:noProof/>
        </w:rPr>
        <w:fldChar w:fldCharType="end"/>
      </w:r>
    </w:p>
    <w:p w:rsidR="00F17F7A" w:rsidRPr="005E0565" w:rsidRDefault="00F17F7A" w:rsidP="005E0565">
      <w:pPr>
        <w:pStyle w:val="23"/>
        <w:tabs>
          <w:tab w:val="clear" w:pos="1068"/>
          <w:tab w:val="clear" w:pos="9923"/>
          <w:tab w:val="right" w:leader="dot" w:pos="10065"/>
        </w:tabs>
        <w:ind w:left="1985" w:hanging="992"/>
        <w:rPr>
          <w:rFonts w:asciiTheme="minorHAnsi" w:eastAsiaTheme="minorEastAsia" w:hAnsiTheme="minorHAnsi" w:cstheme="minorBidi"/>
          <w:noProof/>
          <w:lang w:eastAsia="ja-JP"/>
        </w:rPr>
      </w:pPr>
      <w:r w:rsidRPr="005E0565">
        <w:rPr>
          <w:bCs/>
          <w:noProof/>
        </w:rPr>
        <w:t>1.2.1.2.</w:t>
      </w:r>
      <w:r w:rsidRPr="005E0565">
        <w:rPr>
          <w:rFonts w:asciiTheme="minorHAnsi" w:eastAsiaTheme="minorEastAsia" w:hAnsiTheme="minorHAnsi" w:cstheme="minorBidi"/>
          <w:noProof/>
          <w:lang w:eastAsia="ja-JP"/>
        </w:rPr>
        <w:tab/>
      </w:r>
      <w:r w:rsidRPr="005E0565">
        <w:rPr>
          <w:noProof/>
        </w:rPr>
        <w:t>Формирование ИКТ­компетентности обучающихся (метапредметные результаты)</w:t>
      </w:r>
      <w:r w:rsidRPr="005E0565">
        <w:rPr>
          <w:noProof/>
        </w:rPr>
        <w:tab/>
      </w:r>
      <w:r w:rsidR="00BC7AA8" w:rsidRPr="005E0565">
        <w:rPr>
          <w:noProof/>
        </w:rPr>
        <w:fldChar w:fldCharType="begin"/>
      </w:r>
      <w:r w:rsidRPr="005E0565">
        <w:rPr>
          <w:noProof/>
        </w:rPr>
        <w:instrText xml:space="preserve"> PAGEREF _Toc294246071 \h </w:instrText>
      </w:r>
      <w:r w:rsidR="00BC7AA8" w:rsidRPr="005E0565">
        <w:rPr>
          <w:noProof/>
        </w:rPr>
      </w:r>
      <w:r w:rsidR="00BC7AA8" w:rsidRPr="005E0565">
        <w:rPr>
          <w:noProof/>
        </w:rPr>
        <w:fldChar w:fldCharType="separate"/>
      </w:r>
      <w:r w:rsidR="00CA0214" w:rsidRPr="005E0565">
        <w:rPr>
          <w:noProof/>
        </w:rPr>
        <w:t>24</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1.2.2.</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BC7AA8" w:rsidRPr="005E0565">
        <w:rPr>
          <w:noProof/>
        </w:rPr>
        <w:fldChar w:fldCharType="begin"/>
      </w:r>
      <w:r w:rsidRPr="005E0565">
        <w:rPr>
          <w:noProof/>
        </w:rPr>
        <w:instrText xml:space="preserve"> PAGEREF _Toc294246072 \h </w:instrText>
      </w:r>
      <w:r w:rsidR="00BC7AA8" w:rsidRPr="005E0565">
        <w:rPr>
          <w:noProof/>
        </w:rPr>
      </w:r>
      <w:r w:rsidR="00BC7AA8" w:rsidRPr="005E0565">
        <w:rPr>
          <w:noProof/>
        </w:rPr>
        <w:fldChar w:fldCharType="separate"/>
      </w:r>
      <w:r w:rsidR="00CA0214" w:rsidRPr="005E0565">
        <w:rPr>
          <w:noProof/>
        </w:rPr>
        <w:t>28</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1.2.3.</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BC7AA8" w:rsidRPr="005E0565">
        <w:rPr>
          <w:noProof/>
        </w:rPr>
        <w:fldChar w:fldCharType="begin"/>
      </w:r>
      <w:r w:rsidRPr="005E0565">
        <w:rPr>
          <w:noProof/>
        </w:rPr>
        <w:instrText xml:space="preserve"> PAGEREF _Toc294246073 \h </w:instrText>
      </w:r>
      <w:r w:rsidR="00BC7AA8" w:rsidRPr="005E0565">
        <w:rPr>
          <w:noProof/>
        </w:rPr>
      </w:r>
      <w:r w:rsidR="00BC7AA8" w:rsidRPr="005E0565">
        <w:rPr>
          <w:noProof/>
        </w:rPr>
        <w:fldChar w:fldCharType="separate"/>
      </w:r>
      <w:r w:rsidR="00CA0214" w:rsidRPr="005E0565">
        <w:rPr>
          <w:noProof/>
        </w:rPr>
        <w:t>34</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1.2.4.</w:t>
      </w:r>
      <w:r w:rsidRPr="005E0565">
        <w:rPr>
          <w:rFonts w:asciiTheme="minorHAnsi" w:eastAsiaTheme="minorEastAsia" w:hAnsiTheme="minorHAnsi" w:cstheme="minorBidi"/>
          <w:noProof/>
          <w:lang w:eastAsia="ja-JP"/>
        </w:rPr>
        <w:tab/>
      </w:r>
      <w:r w:rsidRPr="005E0565">
        <w:rPr>
          <w:noProof/>
        </w:rPr>
        <w:t>Иностранный язык (английский)</w:t>
      </w:r>
      <w:r w:rsidRPr="005E0565">
        <w:rPr>
          <w:noProof/>
        </w:rPr>
        <w:tab/>
      </w:r>
      <w:r w:rsidR="00BC7AA8" w:rsidRPr="005E0565">
        <w:rPr>
          <w:noProof/>
        </w:rPr>
        <w:fldChar w:fldCharType="begin"/>
      </w:r>
      <w:r w:rsidRPr="005E0565">
        <w:rPr>
          <w:noProof/>
        </w:rPr>
        <w:instrText xml:space="preserve"> PAGEREF _Toc294246074 \h </w:instrText>
      </w:r>
      <w:r w:rsidR="00BC7AA8" w:rsidRPr="005E0565">
        <w:rPr>
          <w:noProof/>
        </w:rPr>
      </w:r>
      <w:r w:rsidR="00BC7AA8" w:rsidRPr="005E0565">
        <w:rPr>
          <w:noProof/>
        </w:rPr>
        <w:fldChar w:fldCharType="separate"/>
      </w:r>
      <w:r w:rsidR="00CA0214" w:rsidRPr="005E0565">
        <w:rPr>
          <w:noProof/>
        </w:rPr>
        <w:t>40</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1.2.5.</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BC7AA8" w:rsidRPr="005E0565">
        <w:rPr>
          <w:noProof/>
        </w:rPr>
        <w:fldChar w:fldCharType="begin"/>
      </w:r>
      <w:r w:rsidRPr="005E0565">
        <w:rPr>
          <w:noProof/>
        </w:rPr>
        <w:instrText xml:space="preserve"> PAGEREF _Toc294246075 \h </w:instrText>
      </w:r>
      <w:r w:rsidR="00BC7AA8" w:rsidRPr="005E0565">
        <w:rPr>
          <w:noProof/>
        </w:rPr>
      </w:r>
      <w:r w:rsidR="00BC7AA8" w:rsidRPr="005E0565">
        <w:rPr>
          <w:noProof/>
        </w:rPr>
        <w:fldChar w:fldCharType="separate"/>
      </w:r>
      <w:r w:rsidR="00CA0214" w:rsidRPr="005E0565">
        <w:rPr>
          <w:noProof/>
        </w:rPr>
        <w:t>46</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BC7AA8" w:rsidRPr="005E0565">
        <w:rPr>
          <w:noProof/>
        </w:rPr>
        <w:fldChar w:fldCharType="begin"/>
      </w:r>
      <w:r w:rsidRPr="005E0565">
        <w:rPr>
          <w:noProof/>
        </w:rPr>
        <w:instrText xml:space="preserve"> PAGEREF _Toc294246076 \h </w:instrText>
      </w:r>
      <w:r w:rsidR="00BC7AA8" w:rsidRPr="005E0565">
        <w:rPr>
          <w:noProof/>
        </w:rPr>
      </w:r>
      <w:r w:rsidR="00BC7AA8" w:rsidRPr="005E0565">
        <w:rPr>
          <w:noProof/>
        </w:rPr>
        <w:fldChar w:fldCharType="separate"/>
      </w:r>
      <w:r w:rsidR="00CA0214" w:rsidRPr="005E0565">
        <w:rPr>
          <w:noProof/>
        </w:rPr>
        <w:t>50</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1.2.7.</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BC7AA8" w:rsidRPr="005E0565">
        <w:rPr>
          <w:noProof/>
        </w:rPr>
        <w:fldChar w:fldCharType="begin"/>
      </w:r>
      <w:r w:rsidRPr="005E0565">
        <w:rPr>
          <w:noProof/>
        </w:rPr>
        <w:instrText xml:space="preserve"> PAGEREF _Toc294246077 \h </w:instrText>
      </w:r>
      <w:r w:rsidR="00BC7AA8" w:rsidRPr="005E0565">
        <w:rPr>
          <w:noProof/>
        </w:rPr>
      </w:r>
      <w:r w:rsidR="00BC7AA8" w:rsidRPr="005E0565">
        <w:rPr>
          <w:noProof/>
        </w:rPr>
        <w:fldChar w:fldCharType="separate"/>
      </w:r>
      <w:r w:rsidR="00CA0214" w:rsidRPr="005E0565">
        <w:rPr>
          <w:noProof/>
        </w:rPr>
        <w:t>57</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1.2.8.</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BC7AA8" w:rsidRPr="005E0565">
        <w:rPr>
          <w:noProof/>
        </w:rPr>
        <w:fldChar w:fldCharType="begin"/>
      </w:r>
      <w:r w:rsidRPr="005E0565">
        <w:rPr>
          <w:noProof/>
        </w:rPr>
        <w:instrText xml:space="preserve"> PAGEREF _Toc294246078 \h </w:instrText>
      </w:r>
      <w:r w:rsidR="00BC7AA8" w:rsidRPr="005E0565">
        <w:rPr>
          <w:noProof/>
        </w:rPr>
      </w:r>
      <w:r w:rsidR="00BC7AA8" w:rsidRPr="005E0565">
        <w:rPr>
          <w:noProof/>
        </w:rPr>
        <w:fldChar w:fldCharType="separate"/>
      </w:r>
      <w:r w:rsidR="00CA0214" w:rsidRPr="005E0565">
        <w:rPr>
          <w:noProof/>
        </w:rPr>
        <w:t>62</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1.2.9.</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BC7AA8" w:rsidRPr="005E0565">
        <w:rPr>
          <w:noProof/>
        </w:rPr>
        <w:fldChar w:fldCharType="begin"/>
      </w:r>
      <w:r w:rsidRPr="005E0565">
        <w:rPr>
          <w:noProof/>
        </w:rPr>
        <w:instrText xml:space="preserve"> PAGEREF _Toc294246079 \h </w:instrText>
      </w:r>
      <w:r w:rsidR="00BC7AA8" w:rsidRPr="005E0565">
        <w:rPr>
          <w:noProof/>
        </w:rPr>
      </w:r>
      <w:r w:rsidR="00BC7AA8" w:rsidRPr="005E0565">
        <w:rPr>
          <w:noProof/>
        </w:rPr>
        <w:fldChar w:fldCharType="separate"/>
      </w:r>
      <w:r w:rsidR="00CA0214" w:rsidRPr="005E0565">
        <w:rPr>
          <w:noProof/>
        </w:rPr>
        <w:t>67</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1.2.10.</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BC7AA8" w:rsidRPr="005E0565">
        <w:rPr>
          <w:noProof/>
        </w:rPr>
        <w:fldChar w:fldCharType="begin"/>
      </w:r>
      <w:r w:rsidRPr="005E0565">
        <w:rPr>
          <w:noProof/>
        </w:rPr>
        <w:instrText xml:space="preserve"> PAGEREF _Toc294246080 \h </w:instrText>
      </w:r>
      <w:r w:rsidR="00BC7AA8" w:rsidRPr="005E0565">
        <w:rPr>
          <w:noProof/>
        </w:rPr>
      </w:r>
      <w:r w:rsidR="00BC7AA8" w:rsidRPr="005E0565">
        <w:rPr>
          <w:noProof/>
        </w:rPr>
        <w:fldChar w:fldCharType="separate"/>
      </w:r>
      <w:r w:rsidR="00CA0214" w:rsidRPr="005E0565">
        <w:rPr>
          <w:noProof/>
        </w:rPr>
        <w:t>72</w:t>
      </w:r>
      <w:r w:rsidR="00BC7AA8" w:rsidRPr="005E0565">
        <w:rPr>
          <w:noProof/>
        </w:rPr>
        <w:fldChar w:fldCharType="end"/>
      </w:r>
    </w:p>
    <w:p w:rsidR="00F17F7A" w:rsidRPr="005E0565" w:rsidRDefault="00F17F7A" w:rsidP="005E0565">
      <w:pPr>
        <w:pStyle w:val="23"/>
        <w:tabs>
          <w:tab w:val="clear" w:pos="1985"/>
          <w:tab w:val="clear" w:pos="9923"/>
          <w:tab w:val="left" w:pos="2268"/>
          <w:tab w:val="right" w:leader="dot" w:pos="10065"/>
        </w:tabs>
        <w:ind w:left="993" w:firstLine="567"/>
        <w:rPr>
          <w:rFonts w:asciiTheme="minorHAnsi" w:eastAsiaTheme="minorEastAsia" w:hAnsiTheme="minorHAnsi" w:cstheme="minorBidi"/>
          <w:noProof/>
          <w:lang w:eastAsia="ja-JP"/>
        </w:rPr>
      </w:pPr>
      <w:r w:rsidRPr="005E0565">
        <w:rPr>
          <w:bCs/>
          <w:noProof/>
        </w:rPr>
        <w:t>1.2.11.</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BC7AA8" w:rsidRPr="005E0565">
        <w:rPr>
          <w:noProof/>
        </w:rPr>
        <w:fldChar w:fldCharType="begin"/>
      </w:r>
      <w:r w:rsidRPr="005E0565">
        <w:rPr>
          <w:noProof/>
        </w:rPr>
        <w:instrText xml:space="preserve"> PAGEREF _Toc294246081 \h </w:instrText>
      </w:r>
      <w:r w:rsidR="00BC7AA8" w:rsidRPr="005E0565">
        <w:rPr>
          <w:noProof/>
        </w:rPr>
      </w:r>
      <w:r w:rsidR="00BC7AA8" w:rsidRPr="005E0565">
        <w:rPr>
          <w:noProof/>
        </w:rPr>
        <w:fldChar w:fldCharType="separate"/>
      </w:r>
      <w:r w:rsidR="00CA0214" w:rsidRPr="005E0565">
        <w:rPr>
          <w:noProof/>
        </w:rPr>
        <w:t>77</w:t>
      </w:r>
      <w:r w:rsidR="00BC7AA8" w:rsidRPr="005E0565">
        <w:rPr>
          <w:noProof/>
        </w:rPr>
        <w:fldChar w:fldCharType="end"/>
      </w:r>
    </w:p>
    <w:p w:rsidR="00F17F7A" w:rsidRPr="005E0565" w:rsidRDefault="00F17F7A" w:rsidP="005E0565">
      <w:pPr>
        <w:pStyle w:val="23"/>
        <w:tabs>
          <w:tab w:val="clear" w:pos="1985"/>
          <w:tab w:val="clear" w:pos="9923"/>
          <w:tab w:val="left" w:pos="1418"/>
          <w:tab w:val="right" w:leader="dot" w:pos="10065"/>
        </w:tabs>
        <w:ind w:firstLine="0"/>
        <w:rPr>
          <w:rFonts w:asciiTheme="minorHAnsi" w:eastAsiaTheme="minorEastAsia" w:hAnsiTheme="minorHAnsi" w:cstheme="minorBidi"/>
          <w:noProof/>
          <w:lang w:eastAsia="ja-JP"/>
        </w:rPr>
      </w:pPr>
      <w:r w:rsidRPr="005E0565">
        <w:rPr>
          <w:noProof/>
        </w:rPr>
        <w:t>1.3.</w:t>
      </w:r>
      <w:r w:rsidRPr="005E0565">
        <w:rPr>
          <w:rFonts w:asciiTheme="minorHAnsi" w:eastAsiaTheme="minorEastAsia" w:hAnsiTheme="minorHAnsi" w:cstheme="minorBidi"/>
          <w:noProof/>
          <w:lang w:eastAsia="ja-JP"/>
        </w:rPr>
        <w:tab/>
      </w:r>
      <w:r w:rsidRPr="005E0565">
        <w:rPr>
          <w:noProof/>
        </w:rPr>
        <w:t>Система оценки достижения планируемых результатов освоения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_Toc294246082 \h </w:instrText>
      </w:r>
      <w:r w:rsidR="00BC7AA8" w:rsidRPr="005E0565">
        <w:rPr>
          <w:noProof/>
        </w:rPr>
      </w:r>
      <w:r w:rsidR="00BC7AA8" w:rsidRPr="005E0565">
        <w:rPr>
          <w:noProof/>
        </w:rPr>
        <w:fldChar w:fldCharType="separate"/>
      </w:r>
      <w:r w:rsidR="00CA0214" w:rsidRPr="005E0565">
        <w:rPr>
          <w:noProof/>
        </w:rPr>
        <w:t>79</w:t>
      </w:r>
      <w:r w:rsidR="00BC7AA8" w:rsidRPr="005E0565">
        <w:rPr>
          <w:noProof/>
        </w:rPr>
        <w:fldChar w:fldCharType="end"/>
      </w:r>
    </w:p>
    <w:p w:rsidR="00F17F7A" w:rsidRPr="005E0565" w:rsidRDefault="00F17F7A" w:rsidP="00A3436A">
      <w:pPr>
        <w:pStyle w:val="14"/>
        <w:rPr>
          <w:rFonts w:asciiTheme="minorHAnsi" w:eastAsiaTheme="minorEastAsia" w:hAnsiTheme="minorHAnsi" w:cstheme="minorBidi"/>
          <w:noProof/>
          <w:lang w:eastAsia="ja-JP"/>
        </w:rPr>
      </w:pPr>
      <w:r w:rsidRPr="005E0565">
        <w:rPr>
          <w:noProof/>
        </w:rPr>
        <w:t>2.</w:t>
      </w:r>
      <w:r w:rsidRPr="005E0565">
        <w:rPr>
          <w:rFonts w:asciiTheme="minorHAnsi" w:eastAsiaTheme="minorEastAsia" w:hAnsiTheme="minorHAnsi" w:cstheme="minorBidi"/>
          <w:noProof/>
          <w:lang w:eastAsia="ja-JP"/>
        </w:rPr>
        <w:tab/>
      </w:r>
      <w:r w:rsidRPr="005E0565">
        <w:rPr>
          <w:noProof/>
        </w:rPr>
        <w:t>Содержательный раздел</w:t>
      </w:r>
      <w:r w:rsidRPr="005E0565">
        <w:rPr>
          <w:noProof/>
        </w:rPr>
        <w:tab/>
      </w:r>
      <w:r w:rsidR="00BC7AA8" w:rsidRPr="005E0565">
        <w:rPr>
          <w:noProof/>
        </w:rPr>
        <w:fldChar w:fldCharType="begin"/>
      </w:r>
      <w:r w:rsidRPr="005E0565">
        <w:rPr>
          <w:noProof/>
        </w:rPr>
        <w:instrText xml:space="preserve"> PAGEREF _Toc294246087 \h </w:instrText>
      </w:r>
      <w:r w:rsidR="00BC7AA8" w:rsidRPr="005E0565">
        <w:rPr>
          <w:noProof/>
        </w:rPr>
      </w:r>
      <w:r w:rsidR="00BC7AA8" w:rsidRPr="005E0565">
        <w:rPr>
          <w:noProof/>
        </w:rPr>
        <w:fldChar w:fldCharType="separate"/>
      </w:r>
      <w:r w:rsidR="00CA0214" w:rsidRPr="005E0565">
        <w:rPr>
          <w:noProof/>
        </w:rPr>
        <w:t>100</w:t>
      </w:r>
      <w:r w:rsidR="00BC7AA8"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2.1.</w:t>
      </w:r>
      <w:r w:rsidRPr="005E0565">
        <w:rPr>
          <w:rFonts w:asciiTheme="minorHAnsi" w:eastAsiaTheme="minorEastAsia" w:hAnsiTheme="minorHAnsi" w:cstheme="minorBidi"/>
          <w:noProof/>
          <w:lang w:eastAsia="ja-JP"/>
        </w:rPr>
        <w:tab/>
      </w:r>
      <w:r w:rsidRPr="005E0565">
        <w:rPr>
          <w:noProof/>
        </w:rPr>
        <w:t>Программа формирования у обучающихся универсальных учебных действий</w:t>
      </w:r>
      <w:r w:rsidRPr="005E0565">
        <w:rPr>
          <w:noProof/>
        </w:rPr>
        <w:tab/>
      </w:r>
      <w:r w:rsidR="00BC7AA8" w:rsidRPr="005E0565">
        <w:rPr>
          <w:noProof/>
        </w:rPr>
        <w:fldChar w:fldCharType="begin"/>
      </w:r>
      <w:r w:rsidRPr="005E0565">
        <w:rPr>
          <w:noProof/>
        </w:rPr>
        <w:instrText xml:space="preserve"> PAGEREF _Toc294246088 \h </w:instrText>
      </w:r>
      <w:r w:rsidR="00BC7AA8" w:rsidRPr="005E0565">
        <w:rPr>
          <w:noProof/>
        </w:rPr>
      </w:r>
      <w:r w:rsidR="00BC7AA8" w:rsidRPr="005E0565">
        <w:rPr>
          <w:noProof/>
        </w:rPr>
        <w:fldChar w:fldCharType="separate"/>
      </w:r>
      <w:r w:rsidR="00CA0214" w:rsidRPr="005E0565">
        <w:rPr>
          <w:noProof/>
        </w:rPr>
        <w:t>100</w:t>
      </w:r>
      <w:r w:rsidR="00BC7AA8"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firstLine="0"/>
        <w:rPr>
          <w:rFonts w:asciiTheme="minorHAnsi" w:eastAsiaTheme="minorEastAsia" w:hAnsiTheme="minorHAnsi" w:cstheme="minorBidi"/>
          <w:noProof/>
          <w:lang w:eastAsia="ja-JP"/>
        </w:rPr>
      </w:pPr>
      <w:r w:rsidRPr="005E0565">
        <w:rPr>
          <w:noProof/>
        </w:rPr>
        <w:t>2.2.</w:t>
      </w:r>
      <w:r w:rsidRPr="005E0565">
        <w:rPr>
          <w:rFonts w:asciiTheme="minorHAnsi" w:eastAsiaTheme="minorEastAsia" w:hAnsiTheme="minorHAnsi" w:cstheme="minorBidi"/>
          <w:noProof/>
          <w:lang w:eastAsia="ja-JP"/>
        </w:rPr>
        <w:tab/>
      </w:r>
      <w:r w:rsidRPr="005E0565">
        <w:rPr>
          <w:noProof/>
        </w:rPr>
        <w:t>Программы отдельных учебных предметов, курсов</w:t>
      </w:r>
      <w:r w:rsidRPr="005E0565">
        <w:rPr>
          <w:noProof/>
        </w:rPr>
        <w:tab/>
      </w:r>
      <w:r w:rsidR="00BC7AA8" w:rsidRPr="005E0565">
        <w:rPr>
          <w:noProof/>
        </w:rPr>
        <w:fldChar w:fldCharType="begin"/>
      </w:r>
      <w:r w:rsidRPr="005E0565">
        <w:rPr>
          <w:noProof/>
        </w:rPr>
        <w:instrText xml:space="preserve"> PAGEREF _Toc294246095 \h </w:instrText>
      </w:r>
      <w:r w:rsidR="00BC7AA8" w:rsidRPr="005E0565">
        <w:rPr>
          <w:noProof/>
        </w:rPr>
      </w:r>
      <w:r w:rsidR="00BC7AA8" w:rsidRPr="005E0565">
        <w:rPr>
          <w:noProof/>
        </w:rPr>
        <w:fldChar w:fldCharType="separate"/>
      </w:r>
      <w:r w:rsidR="00CA0214" w:rsidRPr="005E0565">
        <w:rPr>
          <w:noProof/>
        </w:rPr>
        <w:t>133</w:t>
      </w:r>
      <w:r w:rsidR="00BC7AA8"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2.2.1.</w:t>
      </w:r>
      <w:r w:rsidRPr="005E0565">
        <w:rPr>
          <w:rFonts w:asciiTheme="minorHAnsi" w:eastAsiaTheme="minorEastAsia" w:hAnsiTheme="minorHAnsi" w:cstheme="minorBidi"/>
          <w:noProof/>
          <w:lang w:eastAsia="ja-JP"/>
        </w:rPr>
        <w:tab/>
      </w:r>
      <w:r w:rsidRPr="005E0565">
        <w:rPr>
          <w:noProof/>
        </w:rPr>
        <w:t>Общие положения</w:t>
      </w:r>
      <w:r w:rsidRPr="005E0565">
        <w:rPr>
          <w:noProof/>
        </w:rPr>
        <w:tab/>
      </w:r>
      <w:r w:rsidR="00BC7AA8" w:rsidRPr="005E0565">
        <w:rPr>
          <w:noProof/>
        </w:rPr>
        <w:fldChar w:fldCharType="begin"/>
      </w:r>
      <w:r w:rsidRPr="005E0565">
        <w:rPr>
          <w:noProof/>
        </w:rPr>
        <w:instrText xml:space="preserve"> PAGEREF _Toc294246096 \h </w:instrText>
      </w:r>
      <w:r w:rsidR="00BC7AA8" w:rsidRPr="005E0565">
        <w:rPr>
          <w:noProof/>
        </w:rPr>
      </w:r>
      <w:r w:rsidR="00BC7AA8" w:rsidRPr="005E0565">
        <w:rPr>
          <w:noProof/>
        </w:rPr>
        <w:fldChar w:fldCharType="separate"/>
      </w:r>
      <w:r w:rsidR="00CA0214" w:rsidRPr="005E0565">
        <w:rPr>
          <w:noProof/>
        </w:rPr>
        <w:t>133</w:t>
      </w:r>
      <w:r w:rsidR="00BC7AA8" w:rsidRPr="005E0565">
        <w:rPr>
          <w:noProof/>
        </w:rPr>
        <w:fldChar w:fldCharType="end"/>
      </w:r>
    </w:p>
    <w:p w:rsidR="00F17F7A" w:rsidRPr="005E0565" w:rsidRDefault="00F17F7A" w:rsidP="005E0565">
      <w:pPr>
        <w:pStyle w:val="23"/>
        <w:tabs>
          <w:tab w:val="clear" w:pos="1985"/>
          <w:tab w:val="clear" w:pos="9923"/>
          <w:tab w:val="left" w:pos="1701"/>
          <w:tab w:val="right" w:leader="dot" w:pos="10065"/>
        </w:tabs>
        <w:ind w:left="993" w:firstLine="0"/>
        <w:rPr>
          <w:rFonts w:asciiTheme="minorHAnsi" w:eastAsiaTheme="minorEastAsia" w:hAnsiTheme="minorHAnsi" w:cstheme="minorBidi"/>
          <w:noProof/>
          <w:lang w:eastAsia="ja-JP"/>
        </w:rPr>
      </w:pPr>
      <w:r w:rsidRPr="005E0565">
        <w:rPr>
          <w:bCs/>
          <w:noProof/>
        </w:rPr>
        <w:t>2.2.2.</w:t>
      </w:r>
      <w:r w:rsidRPr="005E0565">
        <w:rPr>
          <w:rFonts w:asciiTheme="minorHAnsi" w:eastAsiaTheme="minorEastAsia" w:hAnsiTheme="minorHAnsi" w:cstheme="minorBidi"/>
          <w:noProof/>
          <w:lang w:eastAsia="ja-JP"/>
        </w:rPr>
        <w:tab/>
      </w:r>
      <w:r w:rsidRPr="005E0565">
        <w:rPr>
          <w:noProof/>
        </w:rPr>
        <w:t>Основное содержание учебных предметов</w:t>
      </w:r>
      <w:r w:rsidRPr="005E0565">
        <w:rPr>
          <w:noProof/>
        </w:rPr>
        <w:tab/>
      </w:r>
      <w:r w:rsidR="00BC7AA8" w:rsidRPr="005E0565">
        <w:rPr>
          <w:noProof/>
        </w:rPr>
        <w:fldChar w:fldCharType="begin"/>
      </w:r>
      <w:r w:rsidRPr="005E0565">
        <w:rPr>
          <w:noProof/>
        </w:rPr>
        <w:instrText xml:space="preserve"> PAGEREF _Toc294246097 \h </w:instrText>
      </w:r>
      <w:r w:rsidR="00BC7AA8" w:rsidRPr="005E0565">
        <w:rPr>
          <w:noProof/>
        </w:rPr>
      </w:r>
      <w:r w:rsidR="00BC7AA8" w:rsidRPr="005E0565">
        <w:rPr>
          <w:noProof/>
        </w:rPr>
        <w:fldChar w:fldCharType="separate"/>
      </w:r>
      <w:r w:rsidR="00CA0214" w:rsidRPr="005E0565">
        <w:rPr>
          <w:noProof/>
        </w:rPr>
        <w:t>136</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w:t>
      </w:r>
      <w:r w:rsidRPr="005E0565">
        <w:rPr>
          <w:rFonts w:asciiTheme="minorHAnsi" w:eastAsiaTheme="minorEastAsia" w:hAnsiTheme="minorHAnsi" w:cstheme="minorBidi"/>
          <w:noProof/>
          <w:lang w:eastAsia="ja-JP"/>
        </w:rPr>
        <w:tab/>
      </w:r>
      <w:r w:rsidRPr="005E0565">
        <w:rPr>
          <w:noProof/>
        </w:rPr>
        <w:t>Русский язык</w:t>
      </w:r>
      <w:r w:rsidRPr="005E0565">
        <w:rPr>
          <w:noProof/>
        </w:rPr>
        <w:tab/>
      </w:r>
      <w:r w:rsidR="00BC7AA8" w:rsidRPr="005E0565">
        <w:rPr>
          <w:noProof/>
        </w:rPr>
        <w:fldChar w:fldCharType="begin"/>
      </w:r>
      <w:r w:rsidRPr="005E0565">
        <w:rPr>
          <w:noProof/>
        </w:rPr>
        <w:instrText xml:space="preserve"> PAGEREF _Toc294246098 \h </w:instrText>
      </w:r>
      <w:r w:rsidR="00BC7AA8" w:rsidRPr="005E0565">
        <w:rPr>
          <w:noProof/>
        </w:rPr>
      </w:r>
      <w:r w:rsidR="00BC7AA8" w:rsidRPr="005E0565">
        <w:rPr>
          <w:noProof/>
        </w:rPr>
        <w:fldChar w:fldCharType="separate"/>
      </w:r>
      <w:r w:rsidR="00CA0214" w:rsidRPr="005E0565">
        <w:rPr>
          <w:noProof/>
        </w:rPr>
        <w:t>136</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2.2.2.2.</w:t>
      </w:r>
      <w:r w:rsidRPr="005E0565">
        <w:rPr>
          <w:rFonts w:asciiTheme="minorHAnsi" w:eastAsiaTheme="minorEastAsia" w:hAnsiTheme="minorHAnsi" w:cstheme="minorBidi"/>
          <w:noProof/>
          <w:lang w:eastAsia="ja-JP"/>
        </w:rPr>
        <w:tab/>
      </w:r>
      <w:r w:rsidRPr="005E0565">
        <w:rPr>
          <w:noProof/>
        </w:rPr>
        <w:t>Литературное чтение</w:t>
      </w:r>
      <w:r w:rsidRPr="005E0565">
        <w:rPr>
          <w:noProof/>
        </w:rPr>
        <w:tab/>
      </w:r>
      <w:r w:rsidR="00BC7AA8" w:rsidRPr="005E0565">
        <w:rPr>
          <w:noProof/>
        </w:rPr>
        <w:fldChar w:fldCharType="begin"/>
      </w:r>
      <w:r w:rsidRPr="005E0565">
        <w:rPr>
          <w:noProof/>
        </w:rPr>
        <w:instrText xml:space="preserve"> PAGEREF _Toc294246099 \h </w:instrText>
      </w:r>
      <w:r w:rsidR="00BC7AA8" w:rsidRPr="005E0565">
        <w:rPr>
          <w:noProof/>
        </w:rPr>
      </w:r>
      <w:r w:rsidR="00BC7AA8" w:rsidRPr="005E0565">
        <w:rPr>
          <w:noProof/>
        </w:rPr>
        <w:fldChar w:fldCharType="separate"/>
      </w:r>
      <w:r w:rsidR="00CA0214" w:rsidRPr="005E0565">
        <w:rPr>
          <w:noProof/>
        </w:rPr>
        <w:t>143</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2.2.2.3.</w:t>
      </w:r>
      <w:r w:rsidRPr="005E0565">
        <w:rPr>
          <w:rFonts w:asciiTheme="minorHAnsi" w:eastAsiaTheme="minorEastAsia" w:hAnsiTheme="minorHAnsi" w:cstheme="minorBidi"/>
          <w:noProof/>
          <w:lang w:eastAsia="ja-JP"/>
        </w:rPr>
        <w:tab/>
      </w:r>
      <w:r w:rsidRPr="005E0565">
        <w:rPr>
          <w:noProof/>
        </w:rPr>
        <w:t>Иностранный язык</w:t>
      </w:r>
      <w:r w:rsidRPr="005E0565">
        <w:rPr>
          <w:noProof/>
        </w:rPr>
        <w:tab/>
      </w:r>
      <w:r w:rsidR="00BC7AA8" w:rsidRPr="005E0565">
        <w:rPr>
          <w:noProof/>
        </w:rPr>
        <w:fldChar w:fldCharType="begin"/>
      </w:r>
      <w:r w:rsidRPr="005E0565">
        <w:rPr>
          <w:noProof/>
        </w:rPr>
        <w:instrText xml:space="preserve"> PAGEREF _Toc294246100 \h </w:instrText>
      </w:r>
      <w:r w:rsidR="00BC7AA8" w:rsidRPr="005E0565">
        <w:rPr>
          <w:noProof/>
        </w:rPr>
      </w:r>
      <w:r w:rsidR="00BC7AA8" w:rsidRPr="005E0565">
        <w:rPr>
          <w:noProof/>
        </w:rPr>
        <w:fldChar w:fldCharType="separate"/>
      </w:r>
      <w:r w:rsidR="00CA0214" w:rsidRPr="005E0565">
        <w:rPr>
          <w:noProof/>
        </w:rPr>
        <w:t>149</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2.2.2.4.</w:t>
      </w:r>
      <w:r w:rsidRPr="005E0565">
        <w:rPr>
          <w:rFonts w:asciiTheme="minorHAnsi" w:eastAsiaTheme="minorEastAsia" w:hAnsiTheme="minorHAnsi" w:cstheme="minorBidi"/>
          <w:noProof/>
          <w:lang w:eastAsia="ja-JP"/>
        </w:rPr>
        <w:tab/>
      </w:r>
      <w:r w:rsidRPr="005E0565">
        <w:rPr>
          <w:noProof/>
        </w:rPr>
        <w:t>Математика и информатика</w:t>
      </w:r>
      <w:r w:rsidRPr="005E0565">
        <w:rPr>
          <w:noProof/>
        </w:rPr>
        <w:tab/>
      </w:r>
      <w:r w:rsidR="00BC7AA8" w:rsidRPr="005E0565">
        <w:rPr>
          <w:noProof/>
        </w:rPr>
        <w:fldChar w:fldCharType="begin"/>
      </w:r>
      <w:r w:rsidRPr="005E0565">
        <w:rPr>
          <w:noProof/>
        </w:rPr>
        <w:instrText xml:space="preserve"> PAGEREF _Toc294246101 \h </w:instrText>
      </w:r>
      <w:r w:rsidR="00BC7AA8" w:rsidRPr="005E0565">
        <w:rPr>
          <w:noProof/>
        </w:rPr>
      </w:r>
      <w:r w:rsidR="00BC7AA8" w:rsidRPr="005E0565">
        <w:rPr>
          <w:noProof/>
        </w:rPr>
        <w:fldChar w:fldCharType="separate"/>
      </w:r>
      <w:r w:rsidR="00CA0214" w:rsidRPr="005E0565">
        <w:rPr>
          <w:noProof/>
        </w:rPr>
        <w:t>159</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2.2.2.5.</w:t>
      </w:r>
      <w:r w:rsidRPr="005E0565">
        <w:rPr>
          <w:rFonts w:asciiTheme="minorHAnsi" w:eastAsiaTheme="minorEastAsia" w:hAnsiTheme="minorHAnsi" w:cstheme="minorBidi"/>
          <w:noProof/>
          <w:lang w:eastAsia="ja-JP"/>
        </w:rPr>
        <w:tab/>
      </w:r>
      <w:r w:rsidRPr="005E0565">
        <w:rPr>
          <w:noProof/>
        </w:rPr>
        <w:t>Окружающий мир</w:t>
      </w:r>
      <w:r w:rsidRPr="005E0565">
        <w:rPr>
          <w:noProof/>
        </w:rPr>
        <w:tab/>
      </w:r>
      <w:r w:rsidR="00BC7AA8" w:rsidRPr="005E0565">
        <w:rPr>
          <w:noProof/>
        </w:rPr>
        <w:fldChar w:fldCharType="begin"/>
      </w:r>
      <w:r w:rsidRPr="005E0565">
        <w:rPr>
          <w:noProof/>
        </w:rPr>
        <w:instrText xml:space="preserve"> PAGEREF _Toc294246102 \h </w:instrText>
      </w:r>
      <w:r w:rsidR="00BC7AA8" w:rsidRPr="005E0565">
        <w:rPr>
          <w:noProof/>
        </w:rPr>
      </w:r>
      <w:r w:rsidR="00BC7AA8" w:rsidRPr="005E0565">
        <w:rPr>
          <w:noProof/>
        </w:rPr>
        <w:fldChar w:fldCharType="separate"/>
      </w:r>
      <w:r w:rsidR="00CA0214" w:rsidRPr="005E0565">
        <w:rPr>
          <w:noProof/>
        </w:rPr>
        <w:t>161</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2.2.2.6.</w:t>
      </w:r>
      <w:r w:rsidRPr="005E0565">
        <w:rPr>
          <w:rFonts w:asciiTheme="minorHAnsi" w:eastAsiaTheme="minorEastAsia" w:hAnsiTheme="minorHAnsi" w:cstheme="minorBidi"/>
          <w:noProof/>
          <w:lang w:eastAsia="ja-JP"/>
        </w:rPr>
        <w:tab/>
      </w:r>
      <w:r w:rsidRPr="005E0565">
        <w:rPr>
          <w:noProof/>
        </w:rPr>
        <w:t>Основы религиозных культур и светской этики</w:t>
      </w:r>
      <w:r w:rsidRPr="005E0565">
        <w:rPr>
          <w:noProof/>
        </w:rPr>
        <w:tab/>
      </w:r>
      <w:r w:rsidR="00BC7AA8" w:rsidRPr="005E0565">
        <w:rPr>
          <w:noProof/>
        </w:rPr>
        <w:fldChar w:fldCharType="begin"/>
      </w:r>
      <w:r w:rsidRPr="005E0565">
        <w:rPr>
          <w:noProof/>
        </w:rPr>
        <w:instrText xml:space="preserve"> PAGEREF _Toc294246103 \h </w:instrText>
      </w:r>
      <w:r w:rsidR="00BC7AA8" w:rsidRPr="005E0565">
        <w:rPr>
          <w:noProof/>
        </w:rPr>
      </w:r>
      <w:r w:rsidR="00BC7AA8" w:rsidRPr="005E0565">
        <w:rPr>
          <w:noProof/>
        </w:rPr>
        <w:fldChar w:fldCharType="separate"/>
      </w:r>
      <w:r w:rsidR="00CA0214" w:rsidRPr="005E0565">
        <w:rPr>
          <w:noProof/>
        </w:rPr>
        <w:t>167</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2.2.2.7.</w:t>
      </w:r>
      <w:r w:rsidRPr="005E0565">
        <w:rPr>
          <w:rFonts w:asciiTheme="minorHAnsi" w:eastAsiaTheme="minorEastAsia" w:hAnsiTheme="minorHAnsi" w:cstheme="minorBidi"/>
          <w:noProof/>
          <w:lang w:eastAsia="ja-JP"/>
        </w:rPr>
        <w:tab/>
      </w:r>
      <w:r w:rsidRPr="005E0565">
        <w:rPr>
          <w:noProof/>
        </w:rPr>
        <w:t>Изобразительное искусство</w:t>
      </w:r>
      <w:r w:rsidRPr="005E0565">
        <w:rPr>
          <w:noProof/>
        </w:rPr>
        <w:tab/>
      </w:r>
      <w:r w:rsidR="00BC7AA8" w:rsidRPr="005E0565">
        <w:rPr>
          <w:noProof/>
        </w:rPr>
        <w:fldChar w:fldCharType="begin"/>
      </w:r>
      <w:r w:rsidRPr="005E0565">
        <w:rPr>
          <w:noProof/>
        </w:rPr>
        <w:instrText xml:space="preserve"> PAGEREF _Toc294246104 \h </w:instrText>
      </w:r>
      <w:r w:rsidR="00BC7AA8" w:rsidRPr="005E0565">
        <w:rPr>
          <w:noProof/>
        </w:rPr>
      </w:r>
      <w:r w:rsidR="00BC7AA8" w:rsidRPr="005E0565">
        <w:rPr>
          <w:noProof/>
        </w:rPr>
        <w:fldChar w:fldCharType="separate"/>
      </w:r>
      <w:r w:rsidR="00CA0214" w:rsidRPr="005E0565">
        <w:rPr>
          <w:noProof/>
        </w:rPr>
        <w:t>170</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2.2.2.8.</w:t>
      </w:r>
      <w:r w:rsidRPr="005E0565">
        <w:rPr>
          <w:rFonts w:asciiTheme="minorHAnsi" w:eastAsiaTheme="minorEastAsia" w:hAnsiTheme="minorHAnsi" w:cstheme="minorBidi"/>
          <w:noProof/>
          <w:lang w:eastAsia="ja-JP"/>
        </w:rPr>
        <w:tab/>
      </w:r>
      <w:r w:rsidRPr="005E0565">
        <w:rPr>
          <w:noProof/>
        </w:rPr>
        <w:t>Музыка</w:t>
      </w:r>
      <w:r w:rsidRPr="005E0565">
        <w:rPr>
          <w:noProof/>
        </w:rPr>
        <w:tab/>
      </w:r>
      <w:r w:rsidR="00BC7AA8" w:rsidRPr="005E0565">
        <w:rPr>
          <w:noProof/>
        </w:rPr>
        <w:fldChar w:fldCharType="begin"/>
      </w:r>
      <w:r w:rsidRPr="005E0565">
        <w:rPr>
          <w:noProof/>
        </w:rPr>
        <w:instrText xml:space="preserve"> PAGEREF _Toc294246105 \h </w:instrText>
      </w:r>
      <w:r w:rsidR="00BC7AA8" w:rsidRPr="005E0565">
        <w:rPr>
          <w:noProof/>
        </w:rPr>
      </w:r>
      <w:r w:rsidR="00BC7AA8" w:rsidRPr="005E0565">
        <w:rPr>
          <w:noProof/>
        </w:rPr>
        <w:fldChar w:fldCharType="separate"/>
      </w:r>
      <w:r w:rsidR="00CA0214" w:rsidRPr="005E0565">
        <w:rPr>
          <w:noProof/>
        </w:rPr>
        <w:t>174</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2.2.2.9.</w:t>
      </w:r>
      <w:r w:rsidRPr="005E0565">
        <w:rPr>
          <w:rFonts w:asciiTheme="minorHAnsi" w:eastAsiaTheme="minorEastAsia" w:hAnsiTheme="minorHAnsi" w:cstheme="minorBidi"/>
          <w:noProof/>
          <w:lang w:eastAsia="ja-JP"/>
        </w:rPr>
        <w:tab/>
      </w:r>
      <w:r w:rsidRPr="005E0565">
        <w:rPr>
          <w:noProof/>
        </w:rPr>
        <w:t>Технология</w:t>
      </w:r>
      <w:r w:rsidRPr="005E0565">
        <w:rPr>
          <w:noProof/>
        </w:rPr>
        <w:tab/>
      </w:r>
      <w:r w:rsidR="00BC7AA8" w:rsidRPr="005E0565">
        <w:rPr>
          <w:noProof/>
        </w:rPr>
        <w:fldChar w:fldCharType="begin"/>
      </w:r>
      <w:r w:rsidRPr="005E0565">
        <w:rPr>
          <w:noProof/>
        </w:rPr>
        <w:instrText xml:space="preserve"> PAGEREF _Toc294246106 \h </w:instrText>
      </w:r>
      <w:r w:rsidR="00BC7AA8" w:rsidRPr="005E0565">
        <w:rPr>
          <w:noProof/>
        </w:rPr>
      </w:r>
      <w:r w:rsidR="00BC7AA8" w:rsidRPr="005E0565">
        <w:rPr>
          <w:noProof/>
        </w:rPr>
        <w:fldChar w:fldCharType="separate"/>
      </w:r>
      <w:r w:rsidR="00CA0214" w:rsidRPr="005E0565">
        <w:rPr>
          <w:noProof/>
        </w:rPr>
        <w:t>196</w:t>
      </w:r>
      <w:r w:rsidR="00BC7AA8" w:rsidRPr="005E0565">
        <w:rPr>
          <w:noProof/>
        </w:rPr>
        <w:fldChar w:fldCharType="end"/>
      </w:r>
    </w:p>
    <w:p w:rsidR="00F17F7A" w:rsidRPr="005E0565" w:rsidRDefault="00F17F7A" w:rsidP="005E0565">
      <w:pPr>
        <w:pStyle w:val="23"/>
        <w:tabs>
          <w:tab w:val="clear" w:pos="1985"/>
          <w:tab w:val="clear" w:pos="9923"/>
          <w:tab w:val="left" w:pos="2552"/>
          <w:tab w:val="right" w:leader="dot" w:pos="10065"/>
        </w:tabs>
        <w:ind w:firstLine="851"/>
        <w:rPr>
          <w:rFonts w:asciiTheme="minorHAnsi" w:eastAsiaTheme="minorEastAsia" w:hAnsiTheme="minorHAnsi" w:cstheme="minorBidi"/>
          <w:noProof/>
          <w:lang w:eastAsia="ja-JP"/>
        </w:rPr>
      </w:pPr>
      <w:r w:rsidRPr="005E0565">
        <w:rPr>
          <w:noProof/>
        </w:rPr>
        <w:t>2.2.2.10.</w:t>
      </w:r>
      <w:r w:rsidRPr="005E0565">
        <w:rPr>
          <w:rFonts w:asciiTheme="minorHAnsi" w:eastAsiaTheme="minorEastAsia" w:hAnsiTheme="minorHAnsi" w:cstheme="minorBidi"/>
          <w:noProof/>
          <w:lang w:eastAsia="ja-JP"/>
        </w:rPr>
        <w:tab/>
      </w:r>
      <w:r w:rsidRPr="005E0565">
        <w:rPr>
          <w:noProof/>
        </w:rPr>
        <w:t>Физическая культура</w:t>
      </w:r>
      <w:r w:rsidRPr="005E0565">
        <w:rPr>
          <w:noProof/>
        </w:rPr>
        <w:tab/>
      </w:r>
      <w:r w:rsidR="00BC7AA8" w:rsidRPr="005E0565">
        <w:rPr>
          <w:noProof/>
        </w:rPr>
        <w:fldChar w:fldCharType="begin"/>
      </w:r>
      <w:r w:rsidRPr="005E0565">
        <w:rPr>
          <w:noProof/>
        </w:rPr>
        <w:instrText xml:space="preserve"> PAGEREF _Toc294246107 \h </w:instrText>
      </w:r>
      <w:r w:rsidR="00BC7AA8" w:rsidRPr="005E0565">
        <w:rPr>
          <w:noProof/>
        </w:rPr>
      </w:r>
      <w:r w:rsidR="00BC7AA8" w:rsidRPr="005E0565">
        <w:rPr>
          <w:noProof/>
        </w:rPr>
        <w:fldChar w:fldCharType="separate"/>
      </w:r>
      <w:r w:rsidR="00CA0214" w:rsidRPr="005E0565">
        <w:rPr>
          <w:noProof/>
        </w:rPr>
        <w:t>199</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2.3.</w:t>
      </w:r>
      <w:r w:rsidRPr="005E0565">
        <w:rPr>
          <w:rFonts w:asciiTheme="minorHAnsi" w:eastAsiaTheme="minorEastAsia" w:hAnsiTheme="minorHAnsi" w:cstheme="minorBidi"/>
          <w:noProof/>
          <w:lang w:eastAsia="ja-JP"/>
        </w:rPr>
        <w:tab/>
      </w:r>
      <w:r w:rsidRPr="005E0565">
        <w:rPr>
          <w:noProof/>
        </w:rPr>
        <w:t>Программа духовно-нравственного воспитания, развития обучающихся при получении начального общего образования</w:t>
      </w:r>
      <w:r w:rsidRPr="005E0565">
        <w:rPr>
          <w:noProof/>
        </w:rPr>
        <w:tab/>
      </w:r>
      <w:r w:rsidR="00BC7AA8" w:rsidRPr="005E0565">
        <w:rPr>
          <w:noProof/>
        </w:rPr>
        <w:fldChar w:fldCharType="begin"/>
      </w:r>
      <w:r w:rsidRPr="005E0565">
        <w:rPr>
          <w:noProof/>
        </w:rPr>
        <w:instrText xml:space="preserve"> PAGEREF _Toc294246108 \h </w:instrText>
      </w:r>
      <w:r w:rsidR="00BC7AA8" w:rsidRPr="005E0565">
        <w:rPr>
          <w:noProof/>
        </w:rPr>
      </w:r>
      <w:r w:rsidR="00BC7AA8" w:rsidRPr="005E0565">
        <w:rPr>
          <w:noProof/>
        </w:rPr>
        <w:fldChar w:fldCharType="separate"/>
      </w:r>
      <w:r w:rsidR="00CA0214" w:rsidRPr="005E0565">
        <w:rPr>
          <w:noProof/>
        </w:rPr>
        <w:t>205</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2.4.</w:t>
      </w:r>
      <w:r w:rsidRPr="005E0565">
        <w:rPr>
          <w:rFonts w:asciiTheme="minorHAnsi" w:eastAsiaTheme="minorEastAsia" w:hAnsiTheme="minorHAnsi" w:cstheme="minorBidi"/>
          <w:noProof/>
          <w:lang w:eastAsia="ja-JP"/>
        </w:rPr>
        <w:tab/>
      </w:r>
      <w:r w:rsidRPr="005E0565">
        <w:rPr>
          <w:noProof/>
        </w:rPr>
        <w:t>Программа формирования экологической культуры, здорового и безопасного образа жизни</w:t>
      </w:r>
      <w:r w:rsidRPr="005E0565">
        <w:rPr>
          <w:noProof/>
        </w:rPr>
        <w:tab/>
      </w:r>
      <w:r w:rsidR="00BC7AA8" w:rsidRPr="005E0565">
        <w:rPr>
          <w:noProof/>
        </w:rPr>
        <w:fldChar w:fldCharType="begin"/>
      </w:r>
      <w:r w:rsidRPr="005E0565">
        <w:rPr>
          <w:noProof/>
        </w:rPr>
        <w:instrText xml:space="preserve"> PAGEREF _Toc294246109 \h </w:instrText>
      </w:r>
      <w:r w:rsidR="00BC7AA8" w:rsidRPr="005E0565">
        <w:rPr>
          <w:noProof/>
        </w:rPr>
      </w:r>
      <w:r w:rsidR="00BC7AA8" w:rsidRPr="005E0565">
        <w:rPr>
          <w:noProof/>
        </w:rPr>
        <w:fldChar w:fldCharType="separate"/>
      </w:r>
      <w:r w:rsidR="00CA0214" w:rsidRPr="005E0565">
        <w:rPr>
          <w:noProof/>
        </w:rPr>
        <w:t>265</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2.5.</w:t>
      </w:r>
      <w:r w:rsidRPr="005E0565">
        <w:rPr>
          <w:rFonts w:asciiTheme="minorHAnsi" w:eastAsiaTheme="minorEastAsia" w:hAnsiTheme="minorHAnsi" w:cstheme="minorBidi"/>
          <w:noProof/>
          <w:lang w:eastAsia="ja-JP"/>
        </w:rPr>
        <w:tab/>
      </w:r>
      <w:r w:rsidRPr="005E0565">
        <w:rPr>
          <w:noProof/>
        </w:rPr>
        <w:t>Программа коррекционной работы</w:t>
      </w:r>
      <w:r w:rsidRPr="005E0565">
        <w:rPr>
          <w:noProof/>
        </w:rPr>
        <w:tab/>
      </w:r>
      <w:r w:rsidR="00BC7AA8" w:rsidRPr="005E0565">
        <w:rPr>
          <w:noProof/>
        </w:rPr>
        <w:fldChar w:fldCharType="begin"/>
      </w:r>
      <w:r w:rsidRPr="005E0565">
        <w:rPr>
          <w:noProof/>
        </w:rPr>
        <w:instrText xml:space="preserve"> PAGEREF _Toc294246110 \h </w:instrText>
      </w:r>
      <w:r w:rsidR="00BC7AA8" w:rsidRPr="005E0565">
        <w:rPr>
          <w:noProof/>
        </w:rPr>
      </w:r>
      <w:r w:rsidR="00BC7AA8" w:rsidRPr="005E0565">
        <w:rPr>
          <w:noProof/>
        </w:rPr>
        <w:fldChar w:fldCharType="separate"/>
      </w:r>
      <w:r w:rsidR="00CA0214" w:rsidRPr="005E0565">
        <w:rPr>
          <w:noProof/>
        </w:rPr>
        <w:t>276</w:t>
      </w:r>
      <w:r w:rsidR="00BC7AA8" w:rsidRPr="005E0565">
        <w:rPr>
          <w:noProof/>
        </w:rPr>
        <w:fldChar w:fldCharType="end"/>
      </w:r>
    </w:p>
    <w:p w:rsidR="00F17F7A" w:rsidRPr="005E0565" w:rsidRDefault="00F17F7A" w:rsidP="00A3436A">
      <w:pPr>
        <w:pStyle w:val="14"/>
        <w:rPr>
          <w:rFonts w:asciiTheme="minorHAnsi" w:eastAsiaTheme="minorEastAsia" w:hAnsiTheme="minorHAnsi" w:cstheme="minorBidi"/>
          <w:noProof/>
          <w:lang w:eastAsia="ja-JP"/>
        </w:rPr>
      </w:pPr>
      <w:r w:rsidRPr="005E0565">
        <w:rPr>
          <w:noProof/>
        </w:rPr>
        <w:t>3.</w:t>
      </w:r>
      <w:r w:rsidRPr="005E0565">
        <w:rPr>
          <w:rFonts w:asciiTheme="minorHAnsi" w:eastAsiaTheme="minorEastAsia" w:hAnsiTheme="minorHAnsi" w:cstheme="minorBidi"/>
          <w:noProof/>
          <w:lang w:eastAsia="ja-JP"/>
        </w:rPr>
        <w:tab/>
      </w:r>
      <w:r w:rsidRPr="005E0565">
        <w:rPr>
          <w:noProof/>
        </w:rPr>
        <w:t>Организационный раздел</w:t>
      </w:r>
      <w:r w:rsidRPr="005E0565">
        <w:rPr>
          <w:noProof/>
        </w:rPr>
        <w:tab/>
      </w:r>
      <w:r w:rsidR="00BC7AA8" w:rsidRPr="005E0565">
        <w:rPr>
          <w:noProof/>
        </w:rPr>
        <w:fldChar w:fldCharType="begin"/>
      </w:r>
      <w:r w:rsidRPr="005E0565">
        <w:rPr>
          <w:noProof/>
        </w:rPr>
        <w:instrText xml:space="preserve"> PAGEREF _Toc294246111 \h </w:instrText>
      </w:r>
      <w:r w:rsidR="00BC7AA8" w:rsidRPr="005E0565">
        <w:rPr>
          <w:noProof/>
        </w:rPr>
      </w:r>
      <w:r w:rsidR="00BC7AA8" w:rsidRPr="005E0565">
        <w:rPr>
          <w:noProof/>
        </w:rPr>
        <w:fldChar w:fldCharType="separate"/>
      </w:r>
      <w:r w:rsidR="00CA0214" w:rsidRPr="005E0565">
        <w:rPr>
          <w:noProof/>
        </w:rPr>
        <w:t>288</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3.1.</w:t>
      </w:r>
      <w:r w:rsidRPr="005E0565">
        <w:rPr>
          <w:rFonts w:asciiTheme="minorHAnsi" w:eastAsiaTheme="minorEastAsia" w:hAnsiTheme="minorHAnsi" w:cstheme="minorBidi"/>
          <w:noProof/>
          <w:lang w:eastAsia="ja-JP"/>
        </w:rPr>
        <w:tab/>
      </w:r>
      <w:r w:rsidRPr="005E0565">
        <w:rPr>
          <w:noProof/>
        </w:rPr>
        <w:t>Примерный учебный план начального общего образования</w:t>
      </w:r>
      <w:r w:rsidRPr="005E0565">
        <w:rPr>
          <w:noProof/>
        </w:rPr>
        <w:tab/>
      </w:r>
      <w:r w:rsidR="00BC7AA8" w:rsidRPr="005E0565">
        <w:rPr>
          <w:noProof/>
        </w:rPr>
        <w:fldChar w:fldCharType="begin"/>
      </w:r>
      <w:r w:rsidRPr="005E0565">
        <w:rPr>
          <w:noProof/>
        </w:rPr>
        <w:instrText xml:space="preserve"> PAGEREF _Toc294246112 \h </w:instrText>
      </w:r>
      <w:r w:rsidR="00BC7AA8" w:rsidRPr="005E0565">
        <w:rPr>
          <w:noProof/>
        </w:rPr>
      </w:r>
      <w:r w:rsidR="00BC7AA8" w:rsidRPr="005E0565">
        <w:rPr>
          <w:noProof/>
        </w:rPr>
        <w:fldChar w:fldCharType="separate"/>
      </w:r>
      <w:r w:rsidR="00CA0214" w:rsidRPr="005E0565">
        <w:rPr>
          <w:noProof/>
        </w:rPr>
        <w:t>288</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3.2.</w:t>
      </w:r>
      <w:r w:rsidRPr="005E0565">
        <w:rPr>
          <w:rFonts w:asciiTheme="minorHAnsi" w:eastAsiaTheme="minorEastAsia" w:hAnsiTheme="minorHAnsi" w:cstheme="minorBidi"/>
          <w:noProof/>
          <w:lang w:eastAsia="ja-JP"/>
        </w:rPr>
        <w:tab/>
      </w:r>
      <w:r w:rsidRPr="005E0565">
        <w:rPr>
          <w:noProof/>
        </w:rPr>
        <w:t>План внеурочной деятельности</w:t>
      </w:r>
      <w:r w:rsidRPr="005E0565">
        <w:rPr>
          <w:noProof/>
        </w:rPr>
        <w:tab/>
      </w:r>
      <w:r w:rsidR="00BC7AA8" w:rsidRPr="005E0565">
        <w:rPr>
          <w:noProof/>
        </w:rPr>
        <w:fldChar w:fldCharType="begin"/>
      </w:r>
      <w:r w:rsidRPr="005E0565">
        <w:rPr>
          <w:noProof/>
        </w:rPr>
        <w:instrText xml:space="preserve"> PAGEREF _Toc294246113 \h </w:instrText>
      </w:r>
      <w:r w:rsidR="00BC7AA8" w:rsidRPr="005E0565">
        <w:rPr>
          <w:noProof/>
        </w:rPr>
      </w:r>
      <w:r w:rsidR="00BC7AA8" w:rsidRPr="005E0565">
        <w:rPr>
          <w:noProof/>
        </w:rPr>
        <w:fldChar w:fldCharType="separate"/>
      </w:r>
      <w:r w:rsidR="00CA0214" w:rsidRPr="005E0565">
        <w:rPr>
          <w:noProof/>
        </w:rPr>
        <w:t>297</w:t>
      </w:r>
      <w:r w:rsidR="00BC7AA8" w:rsidRPr="005E0565">
        <w:rPr>
          <w:noProof/>
        </w:rPr>
        <w:fldChar w:fldCharType="end"/>
      </w:r>
    </w:p>
    <w:p w:rsidR="00F17F7A" w:rsidRPr="005E0565" w:rsidRDefault="00F17F7A" w:rsidP="005E0565">
      <w:pPr>
        <w:pStyle w:val="23"/>
        <w:tabs>
          <w:tab w:val="clear" w:pos="9923"/>
          <w:tab w:val="right" w:leader="dot" w:pos="10065"/>
        </w:tabs>
        <w:ind w:firstLine="0"/>
        <w:rPr>
          <w:rFonts w:asciiTheme="minorHAnsi" w:eastAsiaTheme="minorEastAsia" w:hAnsiTheme="minorHAnsi" w:cstheme="minorBidi"/>
          <w:noProof/>
          <w:lang w:eastAsia="ja-JP"/>
        </w:rPr>
      </w:pPr>
      <w:r w:rsidRPr="005E0565">
        <w:rPr>
          <w:noProof/>
        </w:rPr>
        <w:t>3.3.</w:t>
      </w:r>
      <w:r w:rsidRPr="005E0565">
        <w:rPr>
          <w:rFonts w:asciiTheme="minorHAnsi" w:eastAsiaTheme="minorEastAsia" w:hAnsiTheme="minorHAnsi" w:cstheme="minorBidi"/>
          <w:noProof/>
          <w:lang w:eastAsia="ja-JP"/>
        </w:rPr>
        <w:tab/>
      </w:r>
      <w:r w:rsidRPr="005E0565">
        <w:rPr>
          <w:noProof/>
        </w:rPr>
        <w:t>Система условий реализации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_Toc294246114 \h </w:instrText>
      </w:r>
      <w:r w:rsidR="00BC7AA8" w:rsidRPr="005E0565">
        <w:rPr>
          <w:noProof/>
        </w:rPr>
      </w:r>
      <w:r w:rsidR="00BC7AA8" w:rsidRPr="005E0565">
        <w:rPr>
          <w:noProof/>
        </w:rPr>
        <w:fldChar w:fldCharType="separate"/>
      </w:r>
      <w:r w:rsidR="00CA0214" w:rsidRPr="005E0565">
        <w:rPr>
          <w:noProof/>
        </w:rPr>
        <w:t>300</w:t>
      </w:r>
      <w:r w:rsidR="00BC7AA8"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3.3.1.</w:t>
      </w:r>
      <w:r w:rsidRPr="005E0565">
        <w:rPr>
          <w:rFonts w:asciiTheme="minorHAnsi" w:eastAsiaTheme="minorEastAsia" w:hAnsiTheme="minorHAnsi" w:cstheme="minorBidi"/>
          <w:noProof/>
          <w:lang w:eastAsia="ja-JP"/>
        </w:rPr>
        <w:tab/>
      </w:r>
      <w:r w:rsidRPr="005E0565">
        <w:rPr>
          <w:noProof/>
        </w:rPr>
        <w:t>Кадровые условия реализации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_Toc294246115 \h </w:instrText>
      </w:r>
      <w:r w:rsidR="00BC7AA8" w:rsidRPr="005E0565">
        <w:rPr>
          <w:noProof/>
        </w:rPr>
      </w:r>
      <w:r w:rsidR="00BC7AA8" w:rsidRPr="005E0565">
        <w:rPr>
          <w:noProof/>
        </w:rPr>
        <w:fldChar w:fldCharType="separate"/>
      </w:r>
      <w:r w:rsidR="00CA0214" w:rsidRPr="005E0565">
        <w:rPr>
          <w:noProof/>
        </w:rPr>
        <w:t>302</w:t>
      </w:r>
      <w:r w:rsidR="00BC7AA8"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3.3.2.</w:t>
      </w:r>
      <w:r w:rsidRPr="005E0565">
        <w:rPr>
          <w:rFonts w:asciiTheme="minorHAnsi" w:eastAsiaTheme="minorEastAsia" w:hAnsiTheme="minorHAnsi" w:cstheme="minorBidi"/>
          <w:noProof/>
          <w:lang w:eastAsia="ja-JP"/>
        </w:rPr>
        <w:tab/>
      </w:r>
      <w:r w:rsidRPr="005E0565">
        <w:rPr>
          <w:noProof/>
        </w:rPr>
        <w:t>Психолого­педагогические условия реализации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_Toc294246116 \h </w:instrText>
      </w:r>
      <w:r w:rsidR="00BC7AA8" w:rsidRPr="005E0565">
        <w:rPr>
          <w:noProof/>
        </w:rPr>
      </w:r>
      <w:r w:rsidR="00BC7AA8" w:rsidRPr="005E0565">
        <w:rPr>
          <w:noProof/>
        </w:rPr>
        <w:fldChar w:fldCharType="separate"/>
      </w:r>
      <w:r w:rsidR="00CA0214" w:rsidRPr="005E0565">
        <w:rPr>
          <w:noProof/>
        </w:rPr>
        <w:t>306</w:t>
      </w:r>
      <w:r w:rsidR="00BC7AA8"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3.3.3.</w:t>
      </w:r>
      <w:r w:rsidRPr="005E0565">
        <w:rPr>
          <w:rFonts w:asciiTheme="minorHAnsi" w:eastAsiaTheme="minorEastAsia" w:hAnsiTheme="minorHAnsi" w:cstheme="minorBidi"/>
          <w:noProof/>
          <w:lang w:eastAsia="ja-JP"/>
        </w:rPr>
        <w:tab/>
      </w:r>
      <w:r w:rsidRPr="005E0565">
        <w:rPr>
          <w:noProof/>
        </w:rPr>
        <w:t>Финансовое обеспечение реализации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_Toc294246117 \h </w:instrText>
      </w:r>
      <w:r w:rsidR="00BC7AA8" w:rsidRPr="005E0565">
        <w:rPr>
          <w:noProof/>
        </w:rPr>
      </w:r>
      <w:r w:rsidR="00BC7AA8" w:rsidRPr="005E0565">
        <w:rPr>
          <w:noProof/>
        </w:rPr>
        <w:fldChar w:fldCharType="separate"/>
      </w:r>
      <w:r w:rsidR="00CA0214" w:rsidRPr="005E0565">
        <w:rPr>
          <w:noProof/>
        </w:rPr>
        <w:t>309</w:t>
      </w:r>
      <w:r w:rsidR="00BC7AA8"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rFonts w:asciiTheme="minorHAnsi" w:eastAsiaTheme="minorEastAsia" w:hAnsiTheme="minorHAnsi" w:cstheme="minorBidi"/>
          <w:noProof/>
          <w:lang w:eastAsia="ja-JP"/>
        </w:rPr>
      </w:pPr>
      <w:r w:rsidRPr="005E0565">
        <w:rPr>
          <w:bCs/>
          <w:noProof/>
        </w:rPr>
        <w:t>3.3.4.</w:t>
      </w:r>
      <w:r w:rsidRPr="005E0565">
        <w:rPr>
          <w:rFonts w:asciiTheme="minorHAnsi" w:eastAsiaTheme="minorEastAsia" w:hAnsiTheme="minorHAnsi" w:cstheme="minorBidi"/>
          <w:noProof/>
          <w:lang w:eastAsia="ja-JP"/>
        </w:rPr>
        <w:tab/>
      </w:r>
      <w:r w:rsidRPr="005E0565">
        <w:rPr>
          <w:noProof/>
        </w:rPr>
        <w:t>Материально-технические условия реализации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_Toc294246118 \h </w:instrText>
      </w:r>
      <w:r w:rsidR="00BC7AA8" w:rsidRPr="005E0565">
        <w:rPr>
          <w:noProof/>
        </w:rPr>
      </w:r>
      <w:r w:rsidR="00BC7AA8" w:rsidRPr="005E0565">
        <w:rPr>
          <w:noProof/>
        </w:rPr>
        <w:fldChar w:fldCharType="separate"/>
      </w:r>
      <w:r w:rsidR="00CA0214" w:rsidRPr="005E0565">
        <w:rPr>
          <w:noProof/>
        </w:rPr>
        <w:t>320</w:t>
      </w:r>
      <w:r w:rsidR="00BC7AA8" w:rsidRPr="005E0565">
        <w:rPr>
          <w:noProof/>
        </w:rPr>
        <w:fldChar w:fldCharType="end"/>
      </w:r>
    </w:p>
    <w:p w:rsidR="00F17F7A" w:rsidRPr="005E0565" w:rsidRDefault="00F17F7A" w:rsidP="005E0565">
      <w:pPr>
        <w:pStyle w:val="23"/>
        <w:tabs>
          <w:tab w:val="clear" w:pos="1068"/>
          <w:tab w:val="clear" w:pos="1200"/>
          <w:tab w:val="clear" w:pos="1985"/>
          <w:tab w:val="clear" w:pos="9923"/>
          <w:tab w:val="left" w:pos="1701"/>
          <w:tab w:val="right" w:leader="dot" w:pos="10065"/>
        </w:tabs>
        <w:ind w:left="1701" w:hanging="708"/>
        <w:rPr>
          <w:noProof/>
        </w:rPr>
      </w:pPr>
      <w:r w:rsidRPr="005E0565">
        <w:rPr>
          <w:bCs/>
          <w:noProof/>
        </w:rPr>
        <w:t>3.3.5.</w:t>
      </w:r>
      <w:r w:rsidRPr="005E0565">
        <w:rPr>
          <w:rFonts w:asciiTheme="minorHAnsi" w:eastAsiaTheme="minorEastAsia" w:hAnsiTheme="minorHAnsi" w:cstheme="minorBidi"/>
          <w:noProof/>
          <w:lang w:eastAsia="ja-JP"/>
        </w:rPr>
        <w:tab/>
      </w:r>
      <w:r w:rsidRPr="005E0565">
        <w:rPr>
          <w:noProof/>
        </w:rPr>
        <w:t>Информационно­методические условия реализации основной образовательной программы</w:t>
      </w:r>
      <w:r w:rsidRPr="005E0565">
        <w:rPr>
          <w:noProof/>
        </w:rPr>
        <w:tab/>
      </w:r>
      <w:r w:rsidR="00BC7AA8" w:rsidRPr="005E0565">
        <w:rPr>
          <w:noProof/>
        </w:rPr>
        <w:fldChar w:fldCharType="begin"/>
      </w:r>
      <w:r w:rsidRPr="005E0565">
        <w:rPr>
          <w:noProof/>
        </w:rPr>
        <w:instrText xml:space="preserve"> PAGEREF _Toc294246119 \h </w:instrText>
      </w:r>
      <w:r w:rsidR="00BC7AA8" w:rsidRPr="005E0565">
        <w:rPr>
          <w:noProof/>
        </w:rPr>
      </w:r>
      <w:r w:rsidR="00BC7AA8" w:rsidRPr="005E0565">
        <w:rPr>
          <w:noProof/>
        </w:rPr>
        <w:fldChar w:fldCharType="separate"/>
      </w:r>
      <w:r w:rsidR="00CA0214" w:rsidRPr="005E0565">
        <w:rPr>
          <w:noProof/>
        </w:rPr>
        <w:t>326</w:t>
      </w:r>
      <w:r w:rsidR="00BC7AA8" w:rsidRPr="005E0565">
        <w:rPr>
          <w:noProof/>
        </w:rPr>
        <w:fldChar w:fldCharType="end"/>
      </w:r>
    </w:p>
    <w:p w:rsidR="00F17F7A" w:rsidRPr="005E0565" w:rsidRDefault="00F17F7A" w:rsidP="005E0565">
      <w:pPr>
        <w:pStyle w:val="3"/>
        <w:tabs>
          <w:tab w:val="left" w:pos="1701"/>
          <w:tab w:val="right" w:leader="dot" w:pos="10065"/>
        </w:tabs>
        <w:spacing w:before="0" w:after="0"/>
        <w:ind w:left="1701" w:hanging="708"/>
        <w:jc w:val="left"/>
        <w:rPr>
          <w:rFonts w:asciiTheme="majorHAnsi" w:hAnsiTheme="majorHAnsi"/>
          <w:noProof/>
          <w:sz w:val="22"/>
          <w:szCs w:val="22"/>
        </w:rPr>
      </w:pPr>
      <w:r w:rsidRPr="005E0565">
        <w:rPr>
          <w:rFonts w:asciiTheme="majorHAnsi" w:hAnsiTheme="majorHAnsi"/>
          <w:noProof/>
          <w:sz w:val="22"/>
          <w:szCs w:val="22"/>
        </w:rPr>
        <w:t>3.3.6. Механизмы достижения целевых ориентиров в системе условий …….………</w:t>
      </w:r>
      <w:r w:rsidR="005E0565">
        <w:rPr>
          <w:rFonts w:asciiTheme="majorHAnsi" w:hAnsiTheme="majorHAnsi"/>
          <w:noProof/>
          <w:sz w:val="22"/>
          <w:szCs w:val="22"/>
        </w:rPr>
        <w:t>..</w:t>
      </w:r>
      <w:r w:rsidRPr="005E0565">
        <w:rPr>
          <w:rFonts w:asciiTheme="majorHAnsi" w:hAnsiTheme="majorHAnsi"/>
          <w:noProof/>
          <w:sz w:val="22"/>
          <w:szCs w:val="22"/>
        </w:rPr>
        <w:t>. 333</w:t>
      </w:r>
    </w:p>
    <w:p w:rsidR="00F17F7A" w:rsidRPr="005E0565" w:rsidRDefault="00F17F7A" w:rsidP="005E0565">
      <w:pPr>
        <w:tabs>
          <w:tab w:val="right" w:leader="dot" w:pos="10065"/>
        </w:tabs>
        <w:rPr>
          <w:rFonts w:eastAsiaTheme="minorEastAsia"/>
          <w:noProof/>
          <w:sz w:val="22"/>
          <w:szCs w:val="22"/>
        </w:rPr>
      </w:pPr>
    </w:p>
    <w:p w:rsidR="00653A76" w:rsidRPr="00BD7394" w:rsidRDefault="00BC7AA8"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294246065"/>
      <w:r w:rsidR="00653A76" w:rsidRPr="00BD7394">
        <w:lastRenderedPageBreak/>
        <w:t>Общие положения</w:t>
      </w:r>
      <w:bookmarkEnd w:id="1"/>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294246066"/>
      <w:r w:rsidR="00653A76" w:rsidRPr="00CB6752">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294246067"/>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(населённого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с принятием и освоением ребёнком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с изменением при этом самооценки ребёнка,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294246068"/>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Pr="00BD7394">
        <w:rPr>
          <w:rFonts w:ascii="Times New Roman" w:hAnsi="Times New Roman"/>
          <w:color w:val="auto"/>
          <w:sz w:val="28"/>
          <w:szCs w:val="28"/>
        </w:rPr>
        <w:t>так</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 xml:space="preserve">обучения. Оценка достижения этих целей ведётся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 xml:space="preserve">стижение планируемых результатов, от учителя требуетсяиспользование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её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 xml:space="preserve">программы приводятся планируемые результаты освоения всехобязательных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294246069"/>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её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A3436A" w:rsidRDefault="00E52870" w:rsidP="00E52870">
      <w:pPr>
        <w:numPr>
          <w:ilvl w:val="0"/>
          <w:numId w:val="32"/>
        </w:numPr>
        <w:tabs>
          <w:tab w:val="left" w:pos="142"/>
          <w:tab w:val="left" w:leader="dot" w:pos="624"/>
        </w:tabs>
        <w:spacing w:line="360" w:lineRule="auto"/>
        <w:jc w:val="both"/>
        <w:rPr>
          <w:rStyle w:val="Zag11"/>
          <w:rFonts w:eastAsia="@Arial Unicode MS"/>
          <w:sz w:val="28"/>
          <w:szCs w:val="28"/>
        </w:rPr>
      </w:pPr>
      <w:r w:rsidRPr="00A3436A">
        <w:rPr>
          <w:rStyle w:val="Zag11"/>
          <w:rFonts w:eastAsia="@Arial Unicode MS"/>
          <w:iCs/>
          <w:sz w:val="28"/>
          <w:szCs w:val="28"/>
        </w:rPr>
        <w:t>проявлять познавательную инициативу в учебном сотрудничестве;</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произвольно и осознанно владеть общими приёмами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партнёра высказывания, учитывающие, что партнёр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партнёра;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учёта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партнёром;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294246070"/>
      <w:r w:rsidRPr="00CB6752">
        <w:t xml:space="preserve">Чтение. </w:t>
      </w:r>
      <w:r w:rsidR="00653A76" w:rsidRPr="00CB6752">
        <w:t>Работа с текстом</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делать выписки из прочитанных текстов с учётом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опроч</w:t>
      </w:r>
      <w:r w:rsidRPr="00BD7394">
        <w:rPr>
          <w:rFonts w:ascii="Times New Roman" w:hAnsi="Times New Roman"/>
          <w:iCs/>
          <w:color w:val="auto"/>
          <w:sz w:val="28"/>
          <w:szCs w:val="28"/>
        </w:rPr>
        <w:t>итанном</w:t>
      </w:r>
      <w:r w:rsidRPr="00BD7394">
        <w:rPr>
          <w:rFonts w:ascii="Times New Roman" w:hAnsi="Times New Roman"/>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294246071"/>
      <w:r w:rsidRPr="00CB6752">
        <w:t xml:space="preserve">Формирование </w:t>
      </w:r>
      <w:r w:rsidR="00653A76" w:rsidRPr="00BD3307">
        <w:t>ИКТ­компетентности обучающихся</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Zag1"/>
        <w:numPr>
          <w:ilvl w:val="0"/>
          <w:numId w:val="45"/>
        </w:numPr>
        <w:tabs>
          <w:tab w:val="left" w:leader="dot" w:pos="624"/>
        </w:tabs>
        <w:spacing w:after="0" w:line="360" w:lineRule="auto"/>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94246072"/>
      <w:bookmarkStart w:id="29" w:name="_Toc288394061"/>
      <w:bookmarkStart w:id="30" w:name="_Toc288410528"/>
      <w:bookmarkStart w:id="31" w:name="_Toc288410657"/>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 xml:space="preserve">безударные; согласные твёрдые/мягкие, парные/непарные </w:t>
      </w:r>
      <w:r w:rsidRPr="00BD7394">
        <w:rPr>
          <w:rFonts w:ascii="Times New Roman" w:hAnsi="Times New Roman"/>
          <w:color w:val="auto"/>
          <w:sz w:val="28"/>
          <w:szCs w:val="28"/>
        </w:rPr>
        <w:t>твёрдые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объёме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имён существи</w:t>
      </w:r>
      <w:r w:rsidRPr="00276FE9">
        <w:rPr>
          <w:i/>
          <w:iCs/>
        </w:rPr>
        <w:t>тельных, имён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объёме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объёмом 80—90 слов;</w:t>
      </w:r>
    </w:p>
    <w:p w:rsidR="00653A76" w:rsidRPr="00FF3660" w:rsidRDefault="00653A76" w:rsidP="00A87A29">
      <w:pPr>
        <w:pStyle w:val="21"/>
      </w:pPr>
      <w:r w:rsidRPr="00FF3660">
        <w:t>писать под диктовку тексты объёмом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определённой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 чтобы избежать орфографических</w:t>
      </w:r>
      <w:r w:rsidRPr="00BD7394">
        <w:rPr>
          <w:i/>
        </w:rPr>
        <w:b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Pr="00BD7394">
        <w:rPr>
          <w:i/>
        </w:rPr>
        <w:t>предотвратить её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Pr="003C0745">
        <w:br/>
        <w:t>и неязыковых средств устного общения на уроке, в школе,</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определённую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294246073"/>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294246074"/>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нём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днём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Pr="00797ECB">
        <w:t>ём;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определённым/неопределён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сложносочинённые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предложениясконструкцией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 xml:space="preserve">оперировать в речи неопределёнными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оперироватьвречинаречиямивремени</w:t>
      </w:r>
      <w:r w:rsidRPr="00BD7394">
        <w:rPr>
          <w:i/>
          <w:lang w:val="en-US"/>
        </w:rPr>
        <w:t xml:space="preserve"> (yesterday, tomorrow, never, usually, often, sometimes); </w:t>
      </w:r>
      <w:r w:rsidRPr="00BD7394">
        <w:rPr>
          <w:i/>
        </w:rPr>
        <w:t>наречиямистепени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294246075"/>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 xml:space="preserve">чины по значению её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приближённо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294246076"/>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294246077"/>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Pr="00A87A29">
        <w:rPr>
          <w:spacing w:val="2"/>
        </w:rPr>
        <w:t>о строении и функционировании организма человека для</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её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D604C2">
      <w:pPr>
        <w:pStyle w:val="21"/>
        <w:rPr>
          <w:rStyle w:val="Zag11"/>
          <w:rFonts w:eastAsia="@Arial Unicode MS"/>
          <w:b/>
          <w:i/>
          <w:szCs w:val="28"/>
        </w:rPr>
      </w:pPr>
    </w:p>
    <w:p w:rsidR="00D604C2" w:rsidRPr="00413904" w:rsidRDefault="00D604C2" w:rsidP="00413904">
      <w:pPr>
        <w:pStyle w:val="21"/>
        <w:ind w:firstLine="0"/>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294246078"/>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объём,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 xml:space="preserve">различать основные и составные, тёплые и холодные </w:t>
      </w:r>
      <w:r w:rsidRPr="009B0659">
        <w:t xml:space="preserve">цвета; изменять их эмоциональную напряжённость с помощью смешивания с белой и чёрной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Pr="00E417D8">
        <w:t>д</w:t>
      </w:r>
      <w:r w:rsidRPr="00A87A29">
        <w:t>екоративно­прикладного искусства образ человека: переда</w:t>
      </w:r>
      <w:r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своё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294246079"/>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294246080"/>
      <w:r w:rsidRPr="00CB6752">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распространённых в сво</w:t>
      </w:r>
      <w:r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отражённых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объёмную конструкцию, основанную на правильных геометрических формах, с изображениями их развёрток;</w:t>
      </w:r>
    </w:p>
    <w:p w:rsidR="00653A76" w:rsidRPr="00BD7394" w:rsidRDefault="00653A76" w:rsidP="00BD7394">
      <w:pPr>
        <w:pStyle w:val="21"/>
        <w:rPr>
          <w:i/>
        </w:rPr>
      </w:pPr>
      <w:r w:rsidRPr="00BD7394">
        <w:rPr>
          <w:i/>
        </w:rPr>
        <w:t xml:space="preserve">создавать мысленный образ конструкции с целью решения определённой конструкторской задачи или передачи </w:t>
      </w:r>
      <w:r w:rsidRPr="00BD7394">
        <w:rPr>
          <w:i/>
          <w:spacing w:val="-2"/>
        </w:rPr>
        <w:t xml:space="preserve">определённой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 xml:space="preserve">гономичные приёмы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294246081"/>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приёмы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приёмы;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объёма);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упрощённым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294246082"/>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r w:rsidRPr="00BD3307">
        <w:t>Общие положения</w:t>
      </w:r>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294246084"/>
      <w:r w:rsidRPr="00CB6752">
        <w:t>Особенности оценки личностных, метапредметных и предметных результатов</w:t>
      </w:r>
      <w:bookmarkEnd w:id="74"/>
      <w:bookmarkEnd w:id="75"/>
      <w:bookmarkEnd w:id="76"/>
      <w:bookmarkEnd w:id="77"/>
      <w:bookmarkEnd w:id="78"/>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образовательно</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учётом как достижений, так и психологических проблем развития ребёнка;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Pr="00BD3307">
        <w:t>нки и учёта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Pr="002C5232">
        <w:rPr>
          <w:spacing w:val="2"/>
        </w:rPr>
        <w:t>создания моделей изучаемых объектов и процессов, схем</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 xml:space="preserve">аядеятельность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79" w:name="_Toc288394073"/>
      <w:bookmarkStart w:id="80" w:name="_Toc288410540"/>
      <w:bookmarkStart w:id="81" w:name="_Toc288410669"/>
      <w:bookmarkStart w:id="82" w:name="_Toc288410734"/>
      <w:bookmarkStart w:id="83" w:name="_Toc294246085"/>
      <w:r w:rsidRPr="00CB6752">
        <w:t>Портфель достижений как инструмент оценки динамики индивидуальных образовательных достижений</w:t>
      </w:r>
      <w:bookmarkEnd w:id="79"/>
      <w:bookmarkEnd w:id="80"/>
      <w:bookmarkEnd w:id="81"/>
      <w:bookmarkEnd w:id="82"/>
      <w:bookmarkEnd w:id="8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системыобразования в целом. При этом</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счёта,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4" w:name="_Toc288394074"/>
      <w:bookmarkStart w:id="85" w:name="_Toc288410541"/>
      <w:bookmarkStart w:id="86" w:name="_Toc288410670"/>
      <w:bookmarkStart w:id="87" w:name="_Toc288410735"/>
      <w:bookmarkStart w:id="88" w:name="_Toc294246086"/>
      <w:r w:rsidRPr="00CB6752">
        <w:t>Итоговая оценка выпускника</w:t>
      </w:r>
      <w:bookmarkEnd w:id="84"/>
      <w:bookmarkEnd w:id="85"/>
      <w:bookmarkEnd w:id="86"/>
      <w:bookmarkEnd w:id="87"/>
      <w:bookmarkEnd w:id="88"/>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йорганизации</w:t>
      </w:r>
      <w:r w:rsidRPr="00BD7394">
        <w:rPr>
          <w:rFonts w:ascii="Times New Roman" w:hAnsi="Times New Roman"/>
          <w:b/>
          <w:bCs/>
          <w:color w:val="auto"/>
          <w:sz w:val="28"/>
          <w:szCs w:val="28"/>
        </w:rPr>
        <w:t>начального общего образования</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учётом: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89" w:name="_Toc288394075"/>
      <w:bookmarkStart w:id="90" w:name="_Toc288410542"/>
      <w:bookmarkStart w:id="91" w:name="_Toc288410671"/>
      <w:bookmarkStart w:id="92" w:name="_Toc294246087"/>
      <w:r w:rsidR="00653A76" w:rsidRPr="00CB6752">
        <w:t>Содержательный раздел</w:t>
      </w:r>
      <w:bookmarkEnd w:id="89"/>
      <w:bookmarkEnd w:id="90"/>
      <w:bookmarkEnd w:id="91"/>
      <w:bookmarkEnd w:id="92"/>
    </w:p>
    <w:p w:rsidR="00653A76" w:rsidRPr="004902B1" w:rsidRDefault="00653A76" w:rsidP="00264924">
      <w:pPr>
        <w:pStyle w:val="afd"/>
        <w:numPr>
          <w:ilvl w:val="1"/>
          <w:numId w:val="3"/>
        </w:numPr>
        <w:ind w:left="0" w:firstLine="0"/>
      </w:pPr>
      <w:bookmarkStart w:id="93" w:name="_Toc288394076"/>
      <w:bookmarkStart w:id="94" w:name="_Toc288410543"/>
      <w:bookmarkStart w:id="95" w:name="_Toc288410672"/>
      <w:bookmarkStart w:id="96"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3"/>
      <w:bookmarkEnd w:id="94"/>
      <w:bookmarkEnd w:id="95"/>
      <w:bookmarkEnd w:id="96"/>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97" w:name="_Toc288394077"/>
      <w:bookmarkStart w:id="98" w:name="_Toc288410544"/>
      <w:bookmarkStart w:id="99" w:name="_Toc288410673"/>
      <w:bookmarkStart w:id="100" w:name="_Toc288410738"/>
      <w:bookmarkStart w:id="101" w:name="_Toc294246089"/>
      <w:r w:rsidRPr="00E417D8">
        <w:t xml:space="preserve">Ценностные ориентиры </w:t>
      </w:r>
      <w:r w:rsidR="00653A76" w:rsidRPr="00264924">
        <w:t>начального общего образования</w:t>
      </w:r>
      <w:bookmarkEnd w:id="97"/>
      <w:bookmarkEnd w:id="98"/>
      <w:bookmarkEnd w:id="99"/>
      <w:bookmarkEnd w:id="100"/>
      <w:bookmarkEnd w:id="10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 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 xml:space="preserve">формирование целеустремлённости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2" w:name="_Toc288394078"/>
      <w:bookmarkStart w:id="103" w:name="_Toc288410545"/>
      <w:bookmarkStart w:id="104" w:name="_Toc288410674"/>
      <w:bookmarkStart w:id="105" w:name="_Toc288410739"/>
      <w:bookmarkStart w:id="106"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 xml:space="preserve">и её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Личностные универсальные учебные действия</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07" w:name="_Toc288394079"/>
      <w:bookmarkStart w:id="108" w:name="_Toc288410546"/>
      <w:bookmarkStart w:id="109" w:name="_Toc288410675"/>
      <w:bookmarkStart w:id="110" w:name="_Toc288410740"/>
      <w:bookmarkStart w:id="111" w:name="_Toc294246091"/>
      <w:r w:rsidRPr="00CB6752">
        <w:t>Связь универсальных учебных действий</w:t>
      </w:r>
      <w:r w:rsidRPr="00FF3660">
        <w:t>с содержанием учебных предметов</w:t>
      </w:r>
      <w:bookmarkEnd w:id="107"/>
      <w:bookmarkEnd w:id="108"/>
      <w:bookmarkEnd w:id="109"/>
      <w:bookmarkEnd w:id="110"/>
      <w:bookmarkEnd w:id="111"/>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путём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её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 xml:space="preserve">нравственно­этического оценивания через выявлениеморального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учётом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обобщённых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партнёра,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учебных действийизучение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2" w:name="_Toc294246092"/>
      <w:bookmarkStart w:id="113" w:name="_Toc288394080"/>
      <w:bookmarkStart w:id="114" w:name="_Toc288410547"/>
      <w:bookmarkStart w:id="115" w:name="_Toc288410676"/>
      <w:bookmarkStart w:id="116"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17" w:name="_Toc294246093"/>
      <w:bookmarkEnd w:id="113"/>
      <w:bookmarkEnd w:id="114"/>
      <w:bookmarkEnd w:id="115"/>
      <w:bookmarkEnd w:id="116"/>
      <w:r w:rsidRPr="003F7807">
        <w:rPr>
          <w:szCs w:val="28"/>
        </w:rPr>
        <w:t>Условия, обеспечивающие развитие универсальных учебных действий у обучающихся</w:t>
      </w:r>
      <w:bookmarkEnd w:id="117"/>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1F3F1E" w:rsidP="00413904">
      <w:pPr>
        <w:tabs>
          <w:tab w:val="left" w:pos="709"/>
        </w:tabs>
        <w:spacing w:line="360" w:lineRule="auto"/>
        <w:ind w:firstLine="709"/>
        <w:jc w:val="both"/>
        <w:rPr>
          <w:sz w:val="28"/>
          <w:szCs w:val="28"/>
        </w:rPr>
      </w:pPr>
      <w:r w:rsidRPr="007261C4">
        <w:rPr>
          <w:sz w:val="28"/>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18" w:name="_Toc294246094"/>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19" w:name="_Toc288394082"/>
      <w:bookmarkStart w:id="120" w:name="_Toc288410549"/>
      <w:bookmarkStart w:id="121" w:name="_Toc288410678"/>
      <w:bookmarkStart w:id="122" w:name="_Toc294246095"/>
      <w:r w:rsidRPr="00CB6752">
        <w:t xml:space="preserve">Программы </w:t>
      </w:r>
      <w:r w:rsidR="00653A76" w:rsidRPr="00BD3307">
        <w:t>отдельных учебных предметов, курсов</w:t>
      </w:r>
      <w:bookmarkEnd w:id="119"/>
      <w:bookmarkEnd w:id="120"/>
      <w:bookmarkEnd w:id="121"/>
      <w:bookmarkEnd w:id="122"/>
    </w:p>
    <w:p w:rsidR="00653A76" w:rsidRPr="00FF3660" w:rsidRDefault="00653A76" w:rsidP="00BD7394">
      <w:pPr>
        <w:pStyle w:val="afd"/>
        <w:numPr>
          <w:ilvl w:val="2"/>
          <w:numId w:val="3"/>
        </w:numPr>
        <w:ind w:left="0" w:firstLine="0"/>
      </w:pPr>
      <w:bookmarkStart w:id="123" w:name="_Toc288394083"/>
      <w:bookmarkStart w:id="124" w:name="_Toc288410550"/>
      <w:bookmarkStart w:id="125" w:name="_Toc288410679"/>
      <w:bookmarkStart w:id="126" w:name="_Toc294246096"/>
      <w:r w:rsidRPr="00FF3660">
        <w:t>Общие положения</w:t>
      </w:r>
      <w:bookmarkEnd w:id="123"/>
      <w:bookmarkEnd w:id="124"/>
      <w:bookmarkEnd w:id="125"/>
      <w:bookmarkEnd w:id="12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 xml:space="preserve">оеобщее образование </w:t>
      </w:r>
      <w:r w:rsidRPr="00BD7394">
        <w:rPr>
          <w:rFonts w:ascii="Times New Roman" w:hAnsi="Times New Roman"/>
          <w:color w:val="auto"/>
          <w:sz w:val="28"/>
          <w:szCs w:val="28"/>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учётом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 xml:space="preserve">ной программы начального общего образования приводитсяосновное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 xml:space="preserve">управление в сфере образования, с учётом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27" w:name="_Toc288394084"/>
      <w:bookmarkStart w:id="128" w:name="_Toc288410551"/>
      <w:bookmarkStart w:id="129" w:name="_Toc288410680"/>
      <w:bookmarkStart w:id="130" w:name="_Toc294246097"/>
      <w:r w:rsidRPr="00CB6752">
        <w:t>Основное содержание учебных предметов</w:t>
      </w:r>
      <w:bookmarkEnd w:id="127"/>
      <w:bookmarkEnd w:id="128"/>
      <w:bookmarkEnd w:id="129"/>
      <w:bookmarkEnd w:id="130"/>
    </w:p>
    <w:p w:rsidR="00413904" w:rsidRDefault="00653A76" w:rsidP="00413904">
      <w:pPr>
        <w:pStyle w:val="afd"/>
        <w:numPr>
          <w:ilvl w:val="3"/>
          <w:numId w:val="3"/>
        </w:numPr>
        <w:ind w:left="0" w:firstLine="0"/>
      </w:pPr>
      <w:bookmarkStart w:id="131" w:name="_Toc288394085"/>
      <w:bookmarkStart w:id="132" w:name="_Toc288410552"/>
      <w:bookmarkStart w:id="133" w:name="_Toc288410681"/>
      <w:bookmarkStart w:id="134" w:name="_Toc294246098"/>
      <w:r w:rsidRPr="0041436B">
        <w:t>Русский язык</w:t>
      </w:r>
      <w:bookmarkEnd w:id="131"/>
      <w:bookmarkEnd w:id="132"/>
      <w:bookmarkEnd w:id="133"/>
      <w:bookmarkEnd w:id="13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35" w:name="_Toc288394086"/>
      <w:bookmarkStart w:id="136" w:name="_Toc288410553"/>
      <w:bookmarkStart w:id="137" w:name="_Toc288410682"/>
      <w:bookmarkStart w:id="138" w:name="_Toc294246099"/>
      <w:r w:rsidRPr="00CB6752">
        <w:t>Литературное чтение</w:t>
      </w:r>
      <w:bookmarkEnd w:id="135"/>
      <w:bookmarkEnd w:id="136"/>
      <w:bookmarkEnd w:id="137"/>
      <w:bookmarkEnd w:id="13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39" w:name="_Toc288394087"/>
      <w:bookmarkStart w:id="140" w:name="_Toc288410554"/>
      <w:bookmarkStart w:id="141" w:name="_Toc288410683"/>
      <w:bookmarkStart w:id="142" w:name="_Toc294246100"/>
      <w:r w:rsidRPr="00CB6752">
        <w:t>Иностранный язык</w:t>
      </w:r>
      <w:bookmarkEnd w:id="139"/>
      <w:bookmarkEnd w:id="140"/>
      <w:bookmarkEnd w:id="141"/>
      <w:bookmarkEnd w:id="14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D7394">
      <w:pPr>
        <w:pStyle w:val="21"/>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интонационные особенности 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объёме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нённые предложения. Предложения с однородными членами. Сложносочинённые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Неопределённая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xml:space="preserve">. Порядок словв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BD7394">
        <w:rPr>
          <w:rFonts w:ascii="Times New Roman" w:hAnsi="Times New Roman"/>
          <w:iCs/>
          <w:color w:val="auto"/>
          <w:spacing w:val="-4"/>
          <w:sz w:val="28"/>
          <w:szCs w:val="28"/>
        </w:rPr>
        <w:t>Сложносочинённые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Неопределённая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объёме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распространённые предложения. Предложенияс однородными членами. Сложносочинённые предложения</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Неопределённая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 конструкции tener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infinitivo, hay que</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z w:val="28"/>
          <w:szCs w:val="28"/>
        </w:rPr>
        <w:t>infinitivo. 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определённым/неопределённым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Наиболееупотребительныепредлоги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осведомлённость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словарём учебника (в том чис</w:t>
      </w:r>
      <w:r w:rsidRPr="00CB6752">
        <w:rPr>
          <w:spacing w:val="2"/>
        </w:rPr>
        <w:t xml:space="preserve">ле транскрипцией), компьютерным словарём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 xml:space="preserve">систематизировать слова, например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приёмы работы с текстом</w:t>
      </w:r>
      <w:r w:rsidRPr="00CB6752">
        <w:t xml:space="preserve">, опираясь на </w:t>
      </w:r>
      <w:r w:rsidRPr="0041436B">
        <w:rPr>
          <w:spacing w:val="2"/>
        </w:rPr>
        <w:t>умения, приобретённые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 xml:space="preserve">совершенствуют общеречевые коммуникативные умения, например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43" w:name="_Toc288394088"/>
      <w:bookmarkStart w:id="144" w:name="_Toc288410555"/>
      <w:bookmarkStart w:id="145" w:name="_Toc288410684"/>
      <w:bookmarkStart w:id="146" w:name="_Toc294246101"/>
      <w:r w:rsidRPr="00CB6752">
        <w:t>Математика и информатика</w:t>
      </w:r>
      <w:bookmarkEnd w:id="143"/>
      <w:bookmarkEnd w:id="144"/>
      <w:bookmarkEnd w:id="145"/>
      <w:bookmarkEnd w:id="14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47" w:name="_Toc288394089"/>
      <w:bookmarkStart w:id="148" w:name="_Toc288410556"/>
      <w:bookmarkStart w:id="149" w:name="_Toc288410685"/>
      <w:bookmarkStart w:id="150" w:name="_Toc294246102"/>
      <w:r w:rsidRPr="00CB6752">
        <w:t>Окружающий мир</w:t>
      </w:r>
      <w:bookmarkEnd w:id="147"/>
      <w:bookmarkEnd w:id="148"/>
      <w:bookmarkEnd w:id="149"/>
      <w:bookmarkEnd w:id="15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51" w:name="_Toc288394090"/>
      <w:bookmarkStart w:id="152" w:name="_Toc288410557"/>
      <w:bookmarkStart w:id="153" w:name="_Toc288410686"/>
      <w:bookmarkStart w:id="154" w:name="_Toc294246103"/>
      <w:r w:rsidRPr="00CB6752">
        <w:t xml:space="preserve">Основы </w:t>
      </w:r>
      <w:bookmarkEnd w:id="151"/>
      <w:bookmarkEnd w:id="152"/>
      <w:bookmarkEnd w:id="153"/>
      <w:r w:rsidR="00092A93" w:rsidRPr="0041436B">
        <w:t>религиозных культур и светской этики</w:t>
      </w:r>
      <w:bookmarkEnd w:id="154"/>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55" w:name="_Toc288394091"/>
      <w:bookmarkStart w:id="156" w:name="_Toc288410558"/>
      <w:bookmarkStart w:id="157" w:name="_Toc288410687"/>
      <w:bookmarkStart w:id="158" w:name="_Toc294246104"/>
      <w:r w:rsidRPr="00CB6752">
        <w:t>Изобразительное искусство</w:t>
      </w:r>
      <w:bookmarkEnd w:id="155"/>
      <w:bookmarkEnd w:id="156"/>
      <w:bookmarkEnd w:id="157"/>
      <w:bookmarkEnd w:id="15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9" w:name="_Toc288394092"/>
      <w:bookmarkStart w:id="160" w:name="_Toc288410559"/>
      <w:bookmarkStart w:id="161" w:name="_Toc288410688"/>
      <w:bookmarkStart w:id="162" w:name="_Toc294246105"/>
      <w:r w:rsidRPr="00CB6752">
        <w:t>Музыка</w:t>
      </w:r>
      <w:bookmarkEnd w:id="159"/>
      <w:bookmarkEnd w:id="160"/>
      <w:bookmarkEnd w:id="161"/>
      <w:bookmarkEnd w:id="162"/>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63" w:name="_Toc288394093"/>
      <w:bookmarkStart w:id="164" w:name="_Toc288410560"/>
      <w:bookmarkStart w:id="165" w:name="_Toc288410689"/>
      <w:bookmarkStart w:id="166" w:name="_Toc294246106"/>
      <w:r w:rsidRPr="00BD7394">
        <w:t>Технология</w:t>
      </w:r>
      <w:bookmarkEnd w:id="163"/>
      <w:bookmarkEnd w:id="164"/>
      <w:bookmarkEnd w:id="165"/>
      <w:bookmarkEnd w:id="16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67" w:name="_Toc288394094"/>
      <w:bookmarkStart w:id="168" w:name="_Toc288410561"/>
      <w:bookmarkStart w:id="169" w:name="_Toc288410690"/>
      <w:bookmarkStart w:id="170" w:name="_Toc294246107"/>
      <w:r w:rsidRPr="0041436B">
        <w:t>Физическая культура</w:t>
      </w:r>
      <w:bookmarkEnd w:id="167"/>
      <w:bookmarkEnd w:id="168"/>
      <w:bookmarkEnd w:id="169"/>
      <w:bookmarkEnd w:id="170"/>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71" w:name="_Toc294246108"/>
      <w:r w:rsidRPr="00BD7394">
        <w:t>Программа духовно-нравственного воспитания, развития обучающихся при получении начального общего образования</w:t>
      </w:r>
      <w:bookmarkEnd w:id="171"/>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 xml:space="preserve">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7E639C" w:rsidP="000F42A9">
      <w:pPr>
        <w:pStyle w:val="ab"/>
        <w:spacing w:line="360" w:lineRule="auto"/>
        <w:ind w:firstLine="709"/>
        <w:rPr>
          <w:rFonts w:ascii="Times New Roman" w:hAnsi="Times New Roman"/>
          <w:b/>
          <w:color w:val="auto"/>
          <w:sz w:val="28"/>
          <w:szCs w:val="28"/>
        </w:rPr>
      </w:pPr>
      <w:r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BD7394">
        <w:rPr>
          <w:sz w:val="28"/>
          <w:szCs w:val="28"/>
        </w:rPr>
        <w:t>формой повышения</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 xml:space="preserve">2.3.9.Планируемые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BD7394" w:rsidRDefault="000F42A9" w:rsidP="000F42A9">
      <w:pPr>
        <w:spacing w:line="360" w:lineRule="auto"/>
        <w:ind w:firstLine="709"/>
        <w:jc w:val="both"/>
        <w:rPr>
          <w:sz w:val="28"/>
          <w:szCs w:val="28"/>
        </w:rPr>
      </w:pPr>
      <w:r w:rsidRPr="00BD7394">
        <w:rPr>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56C3C">
        <w:rPr>
          <w:sz w:val="28"/>
          <w:szCs w:val="28"/>
        </w:rPr>
        <w:t>осуществляется в соответствии с динамикой</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72" w:name="_Toc288394104"/>
      <w:bookmarkStart w:id="173" w:name="_Toc288410571"/>
      <w:bookmarkStart w:id="174" w:name="_Toc288410700"/>
      <w:bookmarkStart w:id="175" w:name="_Toc294246109"/>
      <w:r w:rsidRPr="0041436B">
        <w:t>Программа формирования экологической культуры,здорового и безопасного образа жизни</w:t>
      </w:r>
      <w:bookmarkEnd w:id="172"/>
      <w:bookmarkEnd w:id="173"/>
      <w:bookmarkEnd w:id="174"/>
      <w:bookmarkEnd w:id="175"/>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821939">
        <w:rPr>
          <w:rStyle w:val="Zag11"/>
          <w:color w:val="auto"/>
          <w:spacing w:val="-2"/>
          <w:szCs w:val="28"/>
        </w:rPr>
        <w:t>опыта «нездоровья» (за исключением детей с серьёзными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ребёнком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Однако только знание основ здорового образа жизнине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учётом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своё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учёбы и отдыха, двигательно</w:t>
      </w:r>
      <w:r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ребёнка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оснащённость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учёт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включённых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 xml:space="preserve"> аналитические данные об уров</w:t>
      </w:r>
      <w:r w:rsidRPr="0041436B">
        <w:rPr>
          <w:rStyle w:val="Zag11"/>
          <w:color w:val="auto"/>
          <w:szCs w:val="28"/>
        </w:rPr>
        <w:t>не представлений обучающихся о проблемах охраны окружающей среды, своём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напряжённости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76" w:name="_Toc288394105"/>
      <w:bookmarkStart w:id="177" w:name="_Toc288410572"/>
      <w:bookmarkStart w:id="178" w:name="_Toc288410701"/>
      <w:bookmarkStart w:id="179" w:name="_Toc294246110"/>
      <w:r w:rsidRPr="003B2B4B">
        <w:t>Программа коррекционной работы</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ребёнка,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учётом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ребёнка</w:t>
      </w:r>
      <w:r w:rsidRPr="00BD7394">
        <w:rPr>
          <w:rFonts w:ascii="Times New Roman" w:hAnsi="Times New Roman"/>
          <w:color w:val="auto"/>
          <w:spacing w:val="2"/>
          <w:sz w:val="28"/>
          <w:szCs w:val="28"/>
        </w:rPr>
        <w:t>. Принцип определяетпозицию специалиста, который призван решать проблему</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ребёнка в образовательно</w:t>
      </w:r>
      <w:r w:rsidR="00F0499D" w:rsidRPr="0041436B">
        <w:t>й</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ребёнка;</w:t>
      </w:r>
    </w:p>
    <w:p w:rsidR="00653A76" w:rsidRPr="003B2B4B" w:rsidRDefault="00653A76" w:rsidP="00BD7394">
      <w:pPr>
        <w:pStyle w:val="21"/>
      </w:pPr>
      <w:r w:rsidRPr="00B50C7E">
        <w:t xml:space="preserve">изучение адаптивных возможностей и уровня социализации ребёнка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ребёнка;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 xml:space="preserve">выбор оптимальных для развития ребёнка с </w:t>
      </w:r>
      <w:r w:rsidR="005C53A6" w:rsidRPr="00FF3660">
        <w:t>ОВЗ</w:t>
      </w:r>
      <w:r w:rsidRPr="00797ECB">
        <w:rPr>
          <w:spacing w:val="2"/>
        </w:rPr>
        <w:t xml:space="preserve"> коррекционных программ/</w:t>
      </w:r>
      <w:r w:rsidRPr="004902B1">
        <w:t>методик, методов и приёмов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 xml:space="preserve">а учебно­познавательную деятельность ребёнка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ребёнка и психокоррекцию его поведен</w:t>
      </w:r>
      <w:r w:rsidRPr="003B2B4B">
        <w:t>ия;</w:t>
      </w:r>
    </w:p>
    <w:p w:rsidR="00653A76" w:rsidRPr="00B630CB" w:rsidRDefault="00653A76" w:rsidP="00BD7394">
      <w:pPr>
        <w:pStyle w:val="21"/>
      </w:pPr>
      <w:r w:rsidRPr="00375003">
        <w:rPr>
          <w:spacing w:val="2"/>
        </w:rPr>
        <w:t xml:space="preserve">социальную защиту ребёнка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 xml:space="preserve">можностями здоровья специалистами различного профиляв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ребёнка,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ребёнка;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Социальноепартнёрство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информации,а также с негосударственными структу</w:t>
      </w:r>
      <w:r w:rsidRPr="00A87A29">
        <w:rPr>
          <w:spacing w:val="2"/>
        </w:rPr>
        <w:t>рами, прежде всего</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Pr="00A87A29">
        <w:rPr>
          <w:spacing w:val="-2"/>
        </w:rPr>
        <w:t>учёт индивидуальных особенностей ребёнка;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5"/>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xml:space="preserve">, занимающихсярешением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t xml:space="preserve"> Организационный раздел</w:t>
      </w:r>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E2395D" w:rsidRDefault="00E2395D" w:rsidP="00E2395D">
      <w:pPr>
        <w:spacing w:line="360" w:lineRule="auto"/>
        <w:ind w:firstLine="680"/>
        <w:contextualSpacing/>
        <w:jc w:val="both"/>
        <w:outlineLvl w:val="1"/>
        <w:rPr>
          <w:sz w:val="28"/>
        </w:rPr>
      </w:pPr>
      <w:r w:rsidRPr="00E2395D">
        <w:rPr>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E2395D" w:rsidRDefault="00E2395D" w:rsidP="00E2395D">
      <w:pPr>
        <w:spacing w:line="360" w:lineRule="auto"/>
        <w:ind w:firstLine="680"/>
        <w:contextualSpacing/>
        <w:jc w:val="both"/>
        <w:outlineLvl w:val="1"/>
        <w:rPr>
          <w:sz w:val="28"/>
        </w:rPr>
      </w:pPr>
      <w:r w:rsidRPr="00E2395D">
        <w:rPr>
          <w:sz w:val="28"/>
        </w:rPr>
        <w:t xml:space="preserve">готовность обучающихся к продолжению образования на </w:t>
      </w:r>
      <w:r w:rsidRPr="00E2395D">
        <w:rPr>
          <w:spacing w:val="2"/>
          <w:sz w:val="28"/>
        </w:rPr>
        <w:t xml:space="preserve">последующих уровнях основного общего образования, их </w:t>
      </w:r>
      <w:r w:rsidRPr="00E2395D">
        <w:rPr>
          <w:sz w:val="28"/>
        </w:rPr>
        <w:t>приобщение к информационным технологиям;</w:t>
      </w:r>
    </w:p>
    <w:p w:rsidR="00E2395D" w:rsidRPr="00E2395D" w:rsidRDefault="00E2395D" w:rsidP="00E2395D">
      <w:pPr>
        <w:spacing w:line="360" w:lineRule="auto"/>
        <w:ind w:firstLine="680"/>
        <w:contextualSpacing/>
        <w:jc w:val="both"/>
        <w:outlineLvl w:val="1"/>
        <w:rPr>
          <w:sz w:val="28"/>
        </w:rPr>
      </w:pPr>
      <w:r w:rsidRPr="00E2395D">
        <w:rPr>
          <w:spacing w:val="2"/>
          <w:sz w:val="28"/>
        </w:rPr>
        <w:t xml:space="preserve">формирование здорового образа жизни, элементарных </w:t>
      </w:r>
      <w:r w:rsidRPr="00E2395D">
        <w:rPr>
          <w:sz w:val="28"/>
        </w:rPr>
        <w:t>правил поведения в экстремальных ситуациях;</w:t>
      </w:r>
    </w:p>
    <w:p w:rsidR="00E2395D" w:rsidRPr="00E2395D" w:rsidRDefault="00E2395D" w:rsidP="00E2395D">
      <w:pPr>
        <w:spacing w:line="360" w:lineRule="auto"/>
        <w:ind w:firstLine="680"/>
        <w:contextualSpacing/>
        <w:jc w:val="both"/>
        <w:outlineLvl w:val="1"/>
        <w:rPr>
          <w:sz w:val="28"/>
        </w:rPr>
      </w:pPr>
      <w:r w:rsidRPr="00E2395D">
        <w:rPr>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отведённое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ведётся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ведётся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 xml:space="preserve">для образовательных организаций, в которых обучение ведётся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E2395D" w:rsidRDefault="00E2395D" w:rsidP="00E2395D">
      <w:pPr>
        <w:spacing w:line="360" w:lineRule="auto"/>
        <w:ind w:firstLine="680"/>
        <w:contextualSpacing/>
        <w:jc w:val="both"/>
        <w:outlineLvl w:val="1"/>
        <w:rPr>
          <w:sz w:val="28"/>
        </w:rPr>
      </w:pPr>
      <w:r w:rsidRPr="00E2395D">
        <w:rPr>
          <w:sz w:val="28"/>
        </w:rPr>
        <w:t>в 1 классе — 35 минут;</w:t>
      </w:r>
    </w:p>
    <w:p w:rsidR="00E2395D" w:rsidRPr="00E2395D" w:rsidRDefault="00E2395D" w:rsidP="00E2395D">
      <w:pPr>
        <w:spacing w:line="360" w:lineRule="auto"/>
        <w:ind w:firstLine="680"/>
        <w:contextualSpacing/>
        <w:jc w:val="both"/>
        <w:outlineLvl w:val="1"/>
        <w:rPr>
          <w:sz w:val="28"/>
        </w:rPr>
      </w:pPr>
      <w:r w:rsidRPr="00E2395D">
        <w:rPr>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E032D" w:rsidP="00E2395D">
            <w:pPr>
              <w:tabs>
                <w:tab w:val="left" w:pos="4500"/>
                <w:tab w:val="left" w:pos="9180"/>
                <w:tab w:val="left" w:pos="9360"/>
              </w:tabs>
              <w:rPr>
                <w:b/>
                <w:bCs/>
              </w:rPr>
            </w:pPr>
            <w:r>
              <w:rPr>
                <w:noProof/>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55245</wp:posOffset>
                      </wp:positionV>
                      <wp:extent cx="1474470" cy="415290"/>
                      <wp:effectExtent l="0" t="0" r="30480" b="22860"/>
                      <wp:wrapNone/>
                      <wp:docPr id="165835" name="Прямая соединительная линия 165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115.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"/>
                  </w:pict>
                </mc:Fallback>
              </mc:AlternateConten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E032D" w:rsidP="00E2395D">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31750</wp:posOffset>
                      </wp:positionV>
                      <wp:extent cx="1474470" cy="415290"/>
                      <wp:effectExtent l="0" t="0" r="30480"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mc:Fallback>
              </mc:AlternateConten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BE032D" w:rsidP="00E2395D">
            <w:pPr>
              <w:tabs>
                <w:tab w:val="left" w:pos="4500"/>
                <w:tab w:val="left" w:pos="9180"/>
                <w:tab w:val="left" w:pos="9360"/>
              </w:tabs>
              <w:spacing w:line="288" w:lineRule="auto"/>
              <w:rPr>
                <w:b/>
                <w:bCs/>
              </w:rPr>
            </w:pPr>
            <w:r>
              <w:rPr>
                <w:noProof/>
              </w:rPr>
              <mc:AlternateContent>
                <mc:Choice Requires="wps">
                  <w:drawing>
                    <wp:anchor distT="0" distB="0" distL="114300" distR="114300" simplePos="0" relativeHeight="251666432" behindDoc="0" locked="0" layoutInCell="1" allowOverlap="1">
                      <wp:simplePos x="0" y="0"/>
                      <wp:positionH relativeFrom="column">
                        <wp:posOffset>-56515</wp:posOffset>
                      </wp:positionH>
                      <wp:positionV relativeFrom="paragraph">
                        <wp:posOffset>31750</wp:posOffset>
                      </wp:positionV>
                      <wp:extent cx="1474470" cy="415290"/>
                      <wp:effectExtent l="0" t="0" r="30480" b="22860"/>
                      <wp:wrapNone/>
                      <wp:docPr id="165834"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"/>
                  </w:pict>
                </mc:Fallback>
              </mc:AlternateConten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t>Вариант 3</w:t>
      </w:r>
    </w:p>
    <w:tbl>
      <w:tblPr>
        <w:tblW w:w="0" w:type="auto"/>
        <w:tblCellSpacing w:w="0" w:type="dxa"/>
        <w:tblInd w:w="-330" w:type="dxa"/>
        <w:tblLayout w:type="fixed"/>
        <w:tblCellMar>
          <w:left w:w="0" w:type="dxa"/>
          <w:right w:w="0" w:type="dxa"/>
        </w:tblCellMar>
        <w:tblLook w:val="0000" w:firstRow="0" w:lastRow="0" w:firstColumn="0" w:lastColumn="0" w:noHBand="0" w:noVBand="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4</w:t>
      </w:r>
    </w:p>
    <w:tbl>
      <w:tblPr>
        <w:tblW w:w="9629" w:type="dxa"/>
        <w:jc w:val="center"/>
        <w:tblCellSpacing w:w="0" w:type="dxa"/>
        <w:tblCellMar>
          <w:left w:w="0" w:type="dxa"/>
          <w:right w:w="0" w:type="dxa"/>
        </w:tblCellMar>
        <w:tblLook w:val="0000" w:firstRow="0" w:lastRow="0" w:firstColumn="0" w:lastColumn="0" w:noHBand="0" w:noVBand="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9"/>
          <w:footerReference w:type="default" r:id="rId10"/>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80" w:name="_Toc288394108"/>
      <w:bookmarkStart w:id="181" w:name="_Toc288410575"/>
      <w:bookmarkStart w:id="182" w:name="_Toc288410704"/>
      <w:bookmarkStart w:id="183" w:name="_Toc294246113"/>
      <w:r w:rsidRPr="00BD7394">
        <w:t>План внеурочной деятельности</w:t>
      </w:r>
      <w:bookmarkEnd w:id="180"/>
      <w:bookmarkEnd w:id="181"/>
      <w:bookmarkEnd w:id="182"/>
      <w:bookmarkEnd w:id="183"/>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xml:space="preserve">, как ив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 xml:space="preserve">года обучения.В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84" w:name="_Toc414553283"/>
      <w:r w:rsidRPr="00BD7394">
        <w:t>3.2.1. Примерный календарный учебный график</w:t>
      </w:r>
      <w:bookmarkEnd w:id="184"/>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185" w:name="_Toc288394109"/>
      <w:bookmarkStart w:id="186" w:name="_Toc288410576"/>
      <w:bookmarkStart w:id="187" w:name="_Toc288410705"/>
      <w:bookmarkStart w:id="188" w:name="_Toc294246114"/>
      <w:r w:rsidRPr="00FF3660">
        <w:t xml:space="preserve">Система </w:t>
      </w:r>
      <w:r w:rsidR="00653A76" w:rsidRPr="00797ECB">
        <w:t>условий реализации</w:t>
      </w:r>
      <w:r w:rsidR="00653A76" w:rsidRPr="009B0659">
        <w:t>основной образовательной про</w:t>
      </w:r>
      <w:r w:rsidR="00653A76" w:rsidRPr="002C5232">
        <w:t>граммы</w:t>
      </w:r>
      <w:bookmarkEnd w:id="185"/>
      <w:bookmarkEnd w:id="186"/>
      <w:bookmarkEnd w:id="187"/>
      <w:bookmarkEnd w:id="188"/>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её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партнёрами,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Pr="00821939">
        <w:rPr>
          <w:spacing w:val="-1"/>
        </w:rPr>
        <w:t>с учётом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партнёров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189" w:name="_Toc288394110"/>
      <w:bookmarkStart w:id="190" w:name="_Toc288410577"/>
      <w:bookmarkStart w:id="191" w:name="_Toc288410706"/>
      <w:bookmarkStart w:id="192" w:name="_Toc294246115"/>
      <w:r w:rsidRPr="00BD7394">
        <w:t>Кадровые условия реализацииосновной образовательной программы</w:t>
      </w:r>
      <w:bookmarkEnd w:id="189"/>
      <w:bookmarkEnd w:id="190"/>
      <w:bookmarkEnd w:id="191"/>
      <w:bookmarkEnd w:id="192"/>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её реализации предполагается оценка качества и результативности деятельности педагогических работников</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её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193" w:name="_Toc288394111"/>
      <w:bookmarkStart w:id="194" w:name="_Toc288410578"/>
      <w:bookmarkStart w:id="195" w:name="_Toc288410707"/>
      <w:bookmarkStart w:id="196" w:name="_Toc294246116"/>
      <w:r w:rsidRPr="0041436B">
        <w:t xml:space="preserve">Психолого­педагогические условия </w:t>
      </w:r>
      <w:r w:rsidRPr="00FF3660">
        <w:t>реализации основной образовательной программы</w:t>
      </w:r>
      <w:bookmarkEnd w:id="193"/>
      <w:bookmarkEnd w:id="194"/>
      <w:bookmarkEnd w:id="195"/>
      <w:bookmarkEnd w:id="196"/>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 xml:space="preserve">йорганизации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B630CB">
        <w:rPr>
          <w:rFonts w:ascii="Times New Roman" w:hAnsi="Times New Roman"/>
          <w:b/>
          <w:bCs/>
          <w:color w:val="auto"/>
          <w:sz w:val="28"/>
          <w:szCs w:val="28"/>
        </w:rPr>
        <w:t>на уровне</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учётом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197" w:name="_Toc288394112"/>
      <w:bookmarkStart w:id="198" w:name="_Toc288410579"/>
      <w:bookmarkStart w:id="199" w:name="_Toc288410708"/>
      <w:bookmarkStart w:id="200" w:name="_Toc294246117"/>
      <w:r w:rsidRPr="0041436B">
        <w:t>Финансовое обеспечение реализации основной образовательной программы</w:t>
      </w:r>
      <w:bookmarkEnd w:id="197"/>
      <w:bookmarkEnd w:id="198"/>
      <w:bookmarkEnd w:id="199"/>
      <w:bookmarkEnd w:id="200"/>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 xml:space="preserve">-той государственной услугина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01" w:name="_Toc288394113"/>
      <w:bookmarkStart w:id="202" w:name="_Toc288410580"/>
      <w:bookmarkStart w:id="203" w:name="_Toc288410709"/>
      <w:bookmarkStart w:id="204"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01"/>
      <w:bookmarkEnd w:id="202"/>
      <w:bookmarkEnd w:id="203"/>
      <w:bookmarkEnd w:id="204"/>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утверждённые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7778F0">
        <w:rPr>
          <w:spacing w:val="2"/>
        </w:rPr>
        <w:t xml:space="preserve"> </w:t>
      </w:r>
      <w:r w:rsidRPr="003B2B4B">
        <w:t>разработанные с учётом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оснащёнными игровым, спортивным оборудованием и ин</w:t>
      </w:r>
      <w:r w:rsidRPr="00B630CB">
        <w:t>вентарём;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оснащёнными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t>федерального, регионального</w:t>
            </w:r>
            <w:r w:rsidRPr="00BD7394">
              <w:rPr>
                <w:rFonts w:ascii="Times New Roman" w:hAnsi="Times New Roman"/>
                <w:color w:val="auto"/>
                <w:sz w:val="28"/>
                <w:szCs w:val="28"/>
              </w:rPr>
              <w:br/>
              <w:t>и муниципального уровней,</w:t>
            </w:r>
            <w:r w:rsidRPr="00BD7394">
              <w:rPr>
                <w:rFonts w:ascii="Times New Roman" w:hAnsi="Times New Roman"/>
                <w:color w:val="auto"/>
                <w:sz w:val="28"/>
                <w:szCs w:val="28"/>
              </w:rPr>
              <w:br/>
              <w:t>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05" w:name="_Toc288394114"/>
      <w:bookmarkStart w:id="206" w:name="_Toc288410581"/>
      <w:bookmarkStart w:id="207" w:name="_Toc288410710"/>
      <w:bookmarkStart w:id="208" w:name="_Toc294246119"/>
      <w:r w:rsidRPr="0041436B">
        <w:t>Информационно­методические условия реализации основной образовательной программы</w:t>
      </w:r>
      <w:bookmarkEnd w:id="205"/>
      <w:bookmarkEnd w:id="206"/>
      <w:bookmarkEnd w:id="207"/>
      <w:bookmarkEnd w:id="208"/>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учёт,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трёхмерные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Pr="00BD7394">
        <w:t> </w:t>
      </w:r>
      <w:r w:rsidRPr="00BD7394">
        <w:t>п. и в трёхмерную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 xml:space="preserve">информационно­образовательной среды,соответствующей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 xml:space="preserve">йдеятельности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09" w:name="_Toc410963397"/>
      <w:bookmarkStart w:id="210" w:name="_Toc410964363"/>
      <w:bookmarkStart w:id="211" w:name="_Toc288394115"/>
      <w:bookmarkStart w:id="212" w:name="_Toc288410582"/>
      <w:bookmarkStart w:id="213" w:name="_Toc288410711"/>
      <w:r w:rsidRPr="00F17F7A">
        <w:t>3.3.6. Механизмы достижения целевых ориентиров в системе условий</w:t>
      </w:r>
      <w:bookmarkEnd w:id="209"/>
      <w:bookmarkEnd w:id="210"/>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графика(дорожной карты) по формированию необходимой системы условий реализации основной образовательной программы</w:t>
      </w:r>
      <w:bookmarkEnd w:id="211"/>
      <w:bookmarkEnd w:id="212"/>
      <w:bookmarkEnd w:id="213"/>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а</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br/>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учётом требований к мини</w:t>
            </w:r>
            <w:r w:rsidR="00653A76" w:rsidRPr="00BD7394">
              <w:rPr>
                <w:rFonts w:ascii="Times New Roman" w:hAnsi="Times New Roman"/>
                <w:color w:val="auto"/>
                <w:spacing w:val="-2"/>
                <w:sz w:val="28"/>
                <w:szCs w:val="28"/>
              </w:rPr>
              <w:t>мальной оснащённости учебно</w:t>
            </w:r>
            <w:r w:rsidR="007E3D6D" w:rsidRPr="00BD7394">
              <w:rPr>
                <w:rFonts w:ascii="Times New Roman" w:hAnsi="Times New Roman"/>
                <w:color w:val="auto"/>
                <w:spacing w:val="-2"/>
                <w:sz w:val="28"/>
                <w:szCs w:val="28"/>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объёма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 xml:space="preserve">ательных отношенийпо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5B482A">
              <w:rPr>
                <w:rFonts w:ascii="Times New Roman" w:hAnsi="Times New Roman"/>
                <w:color w:val="auto"/>
                <w:sz w:val="28"/>
                <w:szCs w:val="28"/>
              </w:rPr>
              <w:t>и реализации</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Обеспечение публичной отчётности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размещённым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EB" w:rsidRDefault="000672EB">
      <w:r>
        <w:separator/>
      </w:r>
    </w:p>
  </w:endnote>
  <w:endnote w:type="continuationSeparator" w:id="0">
    <w:p w:rsidR="000672EB" w:rsidRDefault="0006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7" w:rsidRDefault="00BC7AA8" w:rsidP="00E32AC6">
    <w:pPr>
      <w:pStyle w:val="af3"/>
      <w:framePr w:wrap="around" w:vAnchor="text" w:hAnchor="margin" w:xAlign="right" w:y="1"/>
      <w:rPr>
        <w:rStyle w:val="af5"/>
      </w:rPr>
    </w:pPr>
    <w:r>
      <w:rPr>
        <w:rStyle w:val="af5"/>
      </w:rPr>
      <w:fldChar w:fldCharType="begin"/>
    </w:r>
    <w:r w:rsidR="00746817">
      <w:rPr>
        <w:rStyle w:val="af5"/>
      </w:rPr>
      <w:instrText xml:space="preserve">PAGE  </w:instrText>
    </w:r>
    <w:r>
      <w:rPr>
        <w:rStyle w:val="af5"/>
      </w:rPr>
      <w:fldChar w:fldCharType="end"/>
    </w:r>
  </w:p>
  <w:p w:rsidR="00746817" w:rsidRDefault="00746817"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17" w:rsidRDefault="00BC7AA8" w:rsidP="00E32AC6">
    <w:pPr>
      <w:pStyle w:val="af3"/>
      <w:framePr w:wrap="around" w:vAnchor="text" w:hAnchor="margin" w:xAlign="right" w:y="1"/>
      <w:rPr>
        <w:rStyle w:val="af5"/>
      </w:rPr>
    </w:pPr>
    <w:r>
      <w:rPr>
        <w:rStyle w:val="af5"/>
      </w:rPr>
      <w:fldChar w:fldCharType="begin"/>
    </w:r>
    <w:r w:rsidR="00746817">
      <w:rPr>
        <w:rStyle w:val="af5"/>
      </w:rPr>
      <w:instrText xml:space="preserve">PAGE  </w:instrText>
    </w:r>
    <w:r>
      <w:rPr>
        <w:rStyle w:val="af5"/>
      </w:rPr>
      <w:fldChar w:fldCharType="separate"/>
    </w:r>
    <w:r w:rsidR="00BE032D">
      <w:rPr>
        <w:rStyle w:val="af5"/>
        <w:noProof/>
      </w:rPr>
      <w:t>2</w:t>
    </w:r>
    <w:r>
      <w:rPr>
        <w:rStyle w:val="af5"/>
      </w:rPr>
      <w:fldChar w:fldCharType="end"/>
    </w:r>
  </w:p>
  <w:p w:rsidR="00746817" w:rsidRDefault="00746817"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EB" w:rsidRDefault="000672EB">
      <w:r>
        <w:separator/>
      </w:r>
    </w:p>
  </w:footnote>
  <w:footnote w:type="continuationSeparator" w:id="0">
    <w:p w:rsidR="000672EB" w:rsidRDefault="000672EB">
      <w:r>
        <w:continuationSeparator/>
      </w:r>
    </w:p>
  </w:footnote>
  <w:footnote w:id="1">
    <w:p w:rsidR="00746817" w:rsidRPr="00A94410" w:rsidRDefault="0074681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746817" w:rsidRPr="00A94410" w:rsidRDefault="0074681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746817" w:rsidRPr="00BD7394" w:rsidRDefault="0074681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746817" w:rsidRPr="00413904" w:rsidRDefault="0074681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746817" w:rsidRDefault="00746817"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746817" w:rsidRDefault="00746817" w:rsidP="00653A76">
      <w:pPr>
        <w:pStyle w:val="af2"/>
      </w:pPr>
    </w:p>
  </w:footnote>
  <w:footnote w:id="6">
    <w:p w:rsidR="00746817" w:rsidRDefault="00746817"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746817" w:rsidRDefault="00746817"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7C55"/>
    <w:rsid w:val="00012122"/>
    <w:rsid w:val="000411D5"/>
    <w:rsid w:val="000412C3"/>
    <w:rsid w:val="00052A68"/>
    <w:rsid w:val="00056C3C"/>
    <w:rsid w:val="000611DD"/>
    <w:rsid w:val="000672EB"/>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4B5D"/>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378B"/>
    <w:rsid w:val="004F3E0E"/>
    <w:rsid w:val="004F7C74"/>
    <w:rsid w:val="00500205"/>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B6D"/>
    <w:rsid w:val="005E307F"/>
    <w:rsid w:val="005E3813"/>
    <w:rsid w:val="005F0115"/>
    <w:rsid w:val="005F2BF9"/>
    <w:rsid w:val="005F572A"/>
    <w:rsid w:val="005F6DE7"/>
    <w:rsid w:val="00611D3D"/>
    <w:rsid w:val="0063458E"/>
    <w:rsid w:val="00642ABF"/>
    <w:rsid w:val="006466BA"/>
    <w:rsid w:val="006516AA"/>
    <w:rsid w:val="00653A76"/>
    <w:rsid w:val="00655E3A"/>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8A0"/>
    <w:rsid w:val="00726E0E"/>
    <w:rsid w:val="0073048A"/>
    <w:rsid w:val="007338DB"/>
    <w:rsid w:val="00744848"/>
    <w:rsid w:val="00746817"/>
    <w:rsid w:val="007470CB"/>
    <w:rsid w:val="007523C0"/>
    <w:rsid w:val="00754B1F"/>
    <w:rsid w:val="00756A20"/>
    <w:rsid w:val="00763050"/>
    <w:rsid w:val="00765FB6"/>
    <w:rsid w:val="00775DA5"/>
    <w:rsid w:val="007778F0"/>
    <w:rsid w:val="00781DAF"/>
    <w:rsid w:val="00783B6D"/>
    <w:rsid w:val="0078507A"/>
    <w:rsid w:val="00791A5E"/>
    <w:rsid w:val="00792C8A"/>
    <w:rsid w:val="00793BBA"/>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7D7A"/>
    <w:rsid w:val="008F183A"/>
    <w:rsid w:val="008F4BE9"/>
    <w:rsid w:val="00900B5A"/>
    <w:rsid w:val="00900B6F"/>
    <w:rsid w:val="00905811"/>
    <w:rsid w:val="00907EEC"/>
    <w:rsid w:val="009116D7"/>
    <w:rsid w:val="009125E8"/>
    <w:rsid w:val="0092190E"/>
    <w:rsid w:val="00925063"/>
    <w:rsid w:val="00931CBC"/>
    <w:rsid w:val="00946E41"/>
    <w:rsid w:val="009542AF"/>
    <w:rsid w:val="00954634"/>
    <w:rsid w:val="00963A9C"/>
    <w:rsid w:val="009765E6"/>
    <w:rsid w:val="00980181"/>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A36C0"/>
    <w:rsid w:val="00AA6C18"/>
    <w:rsid w:val="00AB1E76"/>
    <w:rsid w:val="00AB5729"/>
    <w:rsid w:val="00AC5FE2"/>
    <w:rsid w:val="00AC63E5"/>
    <w:rsid w:val="00AD45F4"/>
    <w:rsid w:val="00AD64C6"/>
    <w:rsid w:val="00AE452C"/>
    <w:rsid w:val="00AE558D"/>
    <w:rsid w:val="00AE66D3"/>
    <w:rsid w:val="00AE7AED"/>
    <w:rsid w:val="00AF301F"/>
    <w:rsid w:val="00AF6C37"/>
    <w:rsid w:val="00AF73CF"/>
    <w:rsid w:val="00B005E0"/>
    <w:rsid w:val="00B01DE5"/>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32D"/>
    <w:rsid w:val="00BE0E3D"/>
    <w:rsid w:val="00BE2221"/>
    <w:rsid w:val="00BE4E0F"/>
    <w:rsid w:val="00BE4EAB"/>
    <w:rsid w:val="00BF0EAD"/>
    <w:rsid w:val="00BF1C73"/>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9451A"/>
    <w:rsid w:val="00C9718A"/>
    <w:rsid w:val="00CA0214"/>
    <w:rsid w:val="00CA5F93"/>
    <w:rsid w:val="00CB6752"/>
    <w:rsid w:val="00CD0D21"/>
    <w:rsid w:val="00CD1685"/>
    <w:rsid w:val="00CD7C99"/>
    <w:rsid w:val="00CE0626"/>
    <w:rsid w:val="00CE30BD"/>
    <w:rsid w:val="00CF0F3C"/>
    <w:rsid w:val="00CF1335"/>
    <w:rsid w:val="00D00181"/>
    <w:rsid w:val="00D05618"/>
    <w:rsid w:val="00D07486"/>
    <w:rsid w:val="00D07767"/>
    <w:rsid w:val="00D12A8C"/>
    <w:rsid w:val="00D12BD0"/>
    <w:rsid w:val="00D14F87"/>
    <w:rsid w:val="00D170ED"/>
    <w:rsid w:val="00D44B49"/>
    <w:rsid w:val="00D56744"/>
    <w:rsid w:val="00D604C2"/>
    <w:rsid w:val="00D62E8E"/>
    <w:rsid w:val="00D638C9"/>
    <w:rsid w:val="00D63FCA"/>
    <w:rsid w:val="00D66C92"/>
    <w:rsid w:val="00D676B5"/>
    <w:rsid w:val="00D85C02"/>
    <w:rsid w:val="00D918A5"/>
    <w:rsid w:val="00D93053"/>
    <w:rsid w:val="00DB0462"/>
    <w:rsid w:val="00DB76C9"/>
    <w:rsid w:val="00DC3DA6"/>
    <w:rsid w:val="00DC6B19"/>
    <w:rsid w:val="00DC7426"/>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D0B3A"/>
    <w:rsid w:val="00ED28C6"/>
    <w:rsid w:val="00ED619F"/>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5FE66-E403-41E5-B6B9-82CFEA9F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86334</Words>
  <Characters>492109</Characters>
  <Application>Microsoft Office Word</Application>
  <DocSecurity>0</DocSecurity>
  <Lines>4100</Lines>
  <Paragraphs>1154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osipova-kv</cp:lastModifiedBy>
  <cp:revision>2</cp:revision>
  <cp:lastPrinted>2015-05-28T09:36:00Z</cp:lastPrinted>
  <dcterms:created xsi:type="dcterms:W3CDTF">2015-06-18T07:13:00Z</dcterms:created>
  <dcterms:modified xsi:type="dcterms:W3CDTF">2015-06-18T07:13:00Z</dcterms:modified>
</cp:coreProperties>
</file>