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CE" w:rsidRPr="00076293" w:rsidRDefault="006F71CE" w:rsidP="006F7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Курительные смеси – серьезная опасность</w:t>
      </w:r>
    </w:p>
    <w:p w:rsidR="006F71CE" w:rsidRDefault="006F71CE" w:rsidP="006F7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6F71CE" w:rsidRPr="004B3C95" w:rsidRDefault="006F71CE" w:rsidP="006F7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Как известно, работа по профилактике курения и наркомании в нашем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ведётся постоянно. Но сейчас специалисты </w:t>
      </w:r>
      <w:r>
        <w:rPr>
          <w:rFonts w:ascii="Times New Roman" w:hAnsi="Times New Roman" w:cs="Times New Roman"/>
          <w:sz w:val="28"/>
          <w:szCs w:val="28"/>
        </w:rPr>
        <w:t>встревожены тем, что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 России отчётливо наблюдается тенденция к увеличению потребления молодежью, так называемых, курительных смесей.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Доступность наркотиков – это основная причина наркомании. Курительные смеси, или «</w:t>
      </w:r>
      <w:proofErr w:type="spellStart"/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спайсы</w:t>
      </w:r>
      <w:proofErr w:type="spellEnd"/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» доступны даже 13-летнему подростку – дешево стоят, продаются через интернет. Но употребление их чревато необратимыми последствиями. В чем вред курительных смесей, и как родителям узнать, употребляет их ребенок или нет.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Курительная смесь или </w:t>
      </w:r>
      <w:proofErr w:type="gramStart"/>
      <w:r w:rsidRPr="004B3C95">
        <w:rPr>
          <w:rFonts w:ascii="Times New Roman" w:hAnsi="Times New Roman" w:cs="Times New Roman"/>
          <w:sz w:val="28"/>
          <w:szCs w:val="28"/>
        </w:rPr>
        <w:t>курительный</w:t>
      </w:r>
      <w:proofErr w:type="gramEnd"/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– это высушенные и измельчённые растения, средство для ароматизации воздуха в помещениях. 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 вреде курительных смесей заговорили давно: большинство их обладает серьёзным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 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C95">
        <w:rPr>
          <w:rFonts w:ascii="Times New Roman" w:hAnsi="Times New Roman" w:cs="Times New Roman"/>
          <w:sz w:val="28"/>
          <w:szCs w:val="28"/>
        </w:rPr>
        <w:t>Энтеоген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– вещество, содержащееся в курительных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миксах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, вызывает галлюцинации и потерю контроля над собой. 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В Интернете можно найти множество магазинов, предлагающих курительные смеси на заказ. Все они уверяют, что это абсолютно безвредно и легально. 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Действительно, до недавнего времени курительные смеси были в свободной продаже, но сейчас правительство страны запретило их распространение, и для «продавцов эмоций», как называют распространителей этих смесей, теперь предусмотрена уголовная ответственность.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веществ, содержащихся в этих смесях. </w:t>
      </w:r>
    </w:p>
    <w:p w:rsidR="006F71CE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Но чтобы профилактика употребления не только курительных смесей, но и любых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веществ оказалась ещё более эффективной, хочется напомнить родителям: следите внимательнее за тем, чем занимаются ваши дети, интересуйтесь их жизнью, проводите профилактические беседы в семье. 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Что необходимо знать родителям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proofErr w:type="gram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Самые распространенные среди молодежи наркотики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курительные смеси JWH (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молодежный сленг: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план,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дживик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спайс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микс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трава, зелень, книга, журнал,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бошки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головы,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палыч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рега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дым, зеленый флаг,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ляпка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плюха и т.д.) являются синтетическими аналогами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каннабиноидов</w:t>
      </w:r>
      <w:proofErr w:type="spellEnd"/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(</w:t>
      </w:r>
      <w:r w:rsidRPr="004D51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вещества, содержащиеся в различных частях конопли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или их синтетические аналоги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)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но в разы сильнее.</w:t>
      </w:r>
      <w:proofErr w:type="gram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Действие наркотика может длиться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от 20 минут до нескольких часов.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lastRenderedPageBreak/>
        <w:t>Эффекты и последствия употребления курительных смесей: 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Сопровождается кашлем (обжигает слизистую);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Сухость во рту (требуется постоянное употребление жидкости);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Мутный либо покрасневший белок глаз (очень важный признак, наркоманы это знают, поэтому носят с собой «</w:t>
      </w:r>
      <w:proofErr w:type="spellStart"/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Визин</w:t>
      </w:r>
      <w:proofErr w:type="spellEnd"/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другие глазные капли);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Нарушение координации;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речи (заторможенность, эффект вытянутой магнитофонной пленки);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Заторможенность мышления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тупит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Неподвижность, застывание в одной позе при полном молчании (если сильно обкурился, минут на 20-30);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Бледность;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Учащенный пульс;</w:t>
      </w:r>
    </w:p>
    <w:p w:rsidR="006F71CE" w:rsidRPr="00693EFC" w:rsidRDefault="006F71CE" w:rsidP="006F71C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Приступы смеха.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proofErr w:type="gram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  <w:proofErr w:type="gramEnd"/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После употребления смесей в течение нескольких дней и дольше человек испытывает упадок общего физического состояния,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расконцентрацию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внимания, апатию (особенно к работе и учебе), нарушение сна, перепады настроения (из крайности в крайность).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Обкуренные подростки зимой зачастую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proofErr w:type="spellStart"/>
      <w:proofErr w:type="gram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тусуются</w:t>
      </w:r>
      <w:proofErr w:type="spellEnd"/>
      <w:proofErr w:type="gramEnd"/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 подъездах и компьютерных клубах.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Употребление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частая причина подростковых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ухода из жизни подростков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Как правило,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выходят из окон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Это не значит, что подросток хотел свести счеты с жизнью, возможно, он просто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хотел полетать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6F71CE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536A10">
        <w:rPr>
          <w:rFonts w:ascii="Times New Roman" w:hAnsi="Times New Roman" w:cs="Times New Roman"/>
          <w:b/>
          <w:bCs/>
          <w:color w:val="21201D"/>
          <w:sz w:val="28"/>
          <w:szCs w:val="28"/>
          <w:u w:val="single"/>
          <w:lang w:eastAsia="ru-RU"/>
        </w:rPr>
        <w:t>Внимание.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 w:rsidRPr="004624BD">
        <w:rPr>
          <w:rFonts w:ascii="Times New Roman" w:hAnsi="Times New Roman" w:cs="Times New Roman"/>
          <w:b/>
          <w:bCs/>
          <w:i/>
          <w:iCs/>
          <w:color w:val="21201D"/>
          <w:sz w:val="28"/>
          <w:szCs w:val="28"/>
          <w:lang w:eastAsia="ru-RU"/>
        </w:rPr>
        <w:t>В 99% случаев употреблять курительные смеси начинают те, кто уже курит сигареты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Ра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спространение «курительных смес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ей»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Покупают эти наркотики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скайп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или «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аську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», делает заказ. Ему тут же сообщают номер счета, он оплачивает через терминалы, и ему говорят, где забрать спрятанные наркотики.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На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слэнге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поднять закладку, найти клад. Те же самые действия можно осуществлять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ВКонтакте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в «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Одноклассниках» и т.д. Зачастую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информацию считывают со стен домов, когда видят надписи: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Легал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Микс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Куреха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План и т.д. и номер «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аськи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», реже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телефон.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Для подростков это все представляется интересной игрой. Для того чтобы понять, что ваш ребенок покупает наркотики, достаточно проверить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lastRenderedPageBreak/>
        <w:t>его переписку, они ее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как правило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стирают. 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айпады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ноутбуки, они лучше одеваются. К ним обращаются старшие. Они становятся негативными лидерами и, как правило, позитивно настроенны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дет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трудно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эту ситуацию переломить.</w:t>
      </w:r>
    </w:p>
    <w:p w:rsidR="006F71CE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подросток, начавший торговать наркотиками, и использующий это занятие, как способ коммуникации со старшими и средство самоутверждени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среди сверстников,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как правило,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отка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зывае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тся от этого занятия добровольно. 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Как выглядят 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«курительны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 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смеси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»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JWH поступает в Россию в виде реагента (концентрат). Этот реагент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порошок, похож на обычную соду. Его разводят разными способами и наносят (опрыскивают) на «основу». Чаще всего, «основа»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обычная аптечная ромашка. Может быть, «мать и мачеха» или любая аптечная трава. Иногда для вязкости готовую основу перемешивают в миксере с черносливом или табаком для кальянов. Как правило, молодые потребители берут готовый наркотик.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Самый распространенный способ употребления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 и от них ужасно воняет. Иногда, прежде чем зайти домой, подросток оставляет такую трубочку в подъезде (в щитке).</w:t>
      </w:r>
    </w:p>
    <w:p w:rsidR="006F71CE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Важно. Алкоголь, даже пиво,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усиливает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действие наркотика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 Вследствие этого, у потребителя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нарушается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вестибулярный аппарат, он теряет пространственную и временную ориентацию,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снижаются функции памяти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</w:t>
      </w:r>
    </w:p>
    <w:p w:rsidR="006F71CE" w:rsidRPr="00693EFC" w:rsidRDefault="006F71CE" w:rsidP="006F7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ни один из употребляющих курительные смеси не считает себя наркоманом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самокритика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 них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отсутствует. Они 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бщаются только с себе </w:t>
      </w:r>
      <w:proofErr w:type="gramStart"/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подобными</w:t>
      </w:r>
      <w:proofErr w:type="gram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 поэтому убеждены, что курят все.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Сначала подростку хватает одной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двух затяжек. Затем увеличивается частота употребления, потом доза.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Длительность перехода от одного этапа к другому очень мала, поэтому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вскоре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он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начина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ка.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>не тяните, обращайтесь с заявление</w:t>
      </w:r>
      <w:r>
        <w:rPr>
          <w:rFonts w:ascii="Times New Roman" w:hAnsi="Times New Roman" w:cs="Times New Roman"/>
          <w:sz w:val="28"/>
          <w:szCs w:val="28"/>
        </w:rPr>
        <w:t xml:space="preserve">м в полицию по месту жительства, </w:t>
      </w:r>
      <w:r w:rsidRPr="004B3C95">
        <w:rPr>
          <w:rFonts w:ascii="Times New Roman" w:hAnsi="Times New Roman" w:cs="Times New Roman"/>
          <w:sz w:val="28"/>
          <w:szCs w:val="28"/>
        </w:rPr>
        <w:t>в ГУВД</w:t>
      </w:r>
      <w:r>
        <w:rPr>
          <w:rFonts w:ascii="Times New Roman" w:hAnsi="Times New Roman" w:cs="Times New Roman"/>
          <w:sz w:val="28"/>
          <w:szCs w:val="28"/>
        </w:rPr>
        <w:t>, либо по телефону доверия</w:t>
      </w:r>
      <w:r w:rsidRPr="004B3C95">
        <w:rPr>
          <w:rFonts w:ascii="Times New Roman" w:hAnsi="Times New Roman" w:cs="Times New Roman"/>
          <w:sz w:val="28"/>
          <w:szCs w:val="28"/>
        </w:rPr>
        <w:t>.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Только тогда вы сможете помочь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B3C95">
        <w:rPr>
          <w:rFonts w:ascii="Times New Roman" w:hAnsi="Times New Roman" w:cs="Times New Roman"/>
          <w:sz w:val="28"/>
          <w:szCs w:val="28"/>
        </w:rPr>
        <w:t xml:space="preserve"> избежать роков</w:t>
      </w:r>
      <w:r>
        <w:rPr>
          <w:rFonts w:ascii="Times New Roman" w:hAnsi="Times New Roman" w:cs="Times New Roman"/>
          <w:sz w:val="28"/>
          <w:szCs w:val="28"/>
        </w:rPr>
        <w:t>ой ошибки.</w:t>
      </w:r>
      <w:r w:rsidRPr="00090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1CE" w:rsidRDefault="006F71CE" w:rsidP="006F71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1CE" w:rsidRPr="00076293" w:rsidRDefault="006F71CE" w:rsidP="006F7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2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Чем опасно курение </w:t>
      </w:r>
      <w:proofErr w:type="spellStart"/>
      <w:r w:rsidRPr="00076293">
        <w:rPr>
          <w:rFonts w:ascii="Times New Roman" w:hAnsi="Times New Roman" w:cs="Times New Roman"/>
          <w:b/>
          <w:bCs/>
          <w:sz w:val="28"/>
          <w:szCs w:val="28"/>
        </w:rPr>
        <w:t>аромосмесей</w:t>
      </w:r>
      <w:proofErr w:type="spellEnd"/>
      <w:r w:rsidRPr="0007629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F71CE" w:rsidRDefault="006F71CE" w:rsidP="006F7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подростков</w:t>
      </w:r>
    </w:p>
    <w:p w:rsidR="006F71CE" w:rsidRPr="004B3C95" w:rsidRDefault="006F71CE" w:rsidP="006F7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веществ, содержащихся в этих смесях. Для подростков, </w:t>
      </w:r>
      <w:r>
        <w:rPr>
          <w:rFonts w:ascii="Times New Roman" w:hAnsi="Times New Roman" w:cs="Times New Roman"/>
          <w:sz w:val="28"/>
          <w:szCs w:val="28"/>
        </w:rPr>
        <w:t xml:space="preserve">начинающих </w:t>
      </w:r>
      <w:r w:rsidRPr="004B3C95">
        <w:rPr>
          <w:rFonts w:ascii="Times New Roman" w:hAnsi="Times New Roman" w:cs="Times New Roman"/>
          <w:sz w:val="28"/>
          <w:szCs w:val="28"/>
        </w:rPr>
        <w:t>употребля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B3C95">
        <w:rPr>
          <w:rFonts w:ascii="Times New Roman" w:hAnsi="Times New Roman" w:cs="Times New Roman"/>
          <w:sz w:val="28"/>
          <w:szCs w:val="28"/>
        </w:rPr>
        <w:t xml:space="preserve"> смес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3C95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 xml:space="preserve">может вызвать </w:t>
      </w:r>
      <w:r w:rsidRPr="004B3C95">
        <w:rPr>
          <w:rFonts w:ascii="Times New Roman" w:hAnsi="Times New Roman" w:cs="Times New Roman"/>
          <w:sz w:val="28"/>
          <w:szCs w:val="28"/>
        </w:rPr>
        <w:t>тяжел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отравлени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галлюцинации и</w:t>
      </w:r>
      <w:r w:rsidRPr="004B3C9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терю сознания. А для некоторых</w:t>
      </w:r>
      <w:r w:rsidRPr="004B3C95">
        <w:rPr>
          <w:rFonts w:ascii="Times New Roman" w:hAnsi="Times New Roman" w:cs="Times New Roman"/>
          <w:sz w:val="28"/>
          <w:szCs w:val="28"/>
        </w:rPr>
        <w:t xml:space="preserve"> наступ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4B3C95">
        <w:rPr>
          <w:rFonts w:ascii="Times New Roman" w:hAnsi="Times New Roman" w:cs="Times New Roman"/>
          <w:sz w:val="28"/>
          <w:szCs w:val="28"/>
        </w:rPr>
        <w:t xml:space="preserve"> летальный исход, то есть смерть.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грозит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Pr="004B3C95">
        <w:rPr>
          <w:rFonts w:ascii="Times New Roman" w:hAnsi="Times New Roman" w:cs="Times New Roman"/>
          <w:sz w:val="28"/>
          <w:szCs w:val="28"/>
        </w:rPr>
        <w:t>употреблени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курительных смесей: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Развитие психической и физической зависимости </w:t>
      </w:r>
      <w:proofErr w:type="gramStart"/>
      <w:r w:rsidRPr="004B3C9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C95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4B3C95">
        <w:rPr>
          <w:rFonts w:ascii="Times New Roman" w:hAnsi="Times New Roman" w:cs="Times New Roman"/>
          <w:sz w:val="28"/>
          <w:szCs w:val="28"/>
        </w:rPr>
        <w:t xml:space="preserve"> и при употреблении других видов наркотических веществ.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B3C95">
        <w:rPr>
          <w:rFonts w:ascii="Times New Roman" w:hAnsi="Times New Roman" w:cs="Times New Roman"/>
          <w:sz w:val="28"/>
          <w:szCs w:val="28"/>
        </w:rPr>
        <w:t>нижение памяти, внимания,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речи, мыслительной деятельности,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Pr="004B3C95">
        <w:rPr>
          <w:rFonts w:ascii="Times New Roman" w:hAnsi="Times New Roman" w:cs="Times New Roman"/>
          <w:sz w:val="28"/>
          <w:szCs w:val="28"/>
        </w:rPr>
        <w:t xml:space="preserve">, режима сна, </w:t>
      </w:r>
      <w:r>
        <w:rPr>
          <w:rFonts w:ascii="Times New Roman" w:hAnsi="Times New Roman" w:cs="Times New Roman"/>
          <w:sz w:val="28"/>
          <w:szCs w:val="28"/>
        </w:rPr>
        <w:t>резкие перепады настроения.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Психические нарушения различной степени тяжести вплоть до полного распада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Депрессии.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Изменение генетического кода</w:t>
      </w:r>
      <w:r>
        <w:rPr>
          <w:rFonts w:ascii="Times New Roman" w:hAnsi="Times New Roman" w:cs="Times New Roman"/>
          <w:sz w:val="28"/>
          <w:szCs w:val="28"/>
        </w:rPr>
        <w:t>: опасность уродства (патологии) будущих детей.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Снижение иммунитета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Риск развития сахарного диабета, рака легких и т.д.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Поражение сердечно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3C95">
        <w:rPr>
          <w:rFonts w:ascii="Times New Roman" w:hAnsi="Times New Roman" w:cs="Times New Roman"/>
          <w:sz w:val="28"/>
          <w:szCs w:val="28"/>
        </w:rPr>
        <w:t>осудистой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1CE" w:rsidRPr="004B3C95" w:rsidRDefault="006F71CE" w:rsidP="006F7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Отравление от передозировки, смерть.  </w:t>
      </w:r>
    </w:p>
    <w:p w:rsidR="006F71CE" w:rsidRDefault="006F71CE" w:rsidP="006F71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1CE" w:rsidRPr="000028B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8B5">
        <w:rPr>
          <w:rFonts w:ascii="Times New Roman" w:hAnsi="Times New Roman" w:cs="Times New Roman"/>
          <w:color w:val="000000"/>
          <w:sz w:val="28"/>
          <w:szCs w:val="28"/>
        </w:rPr>
        <w:t>Будь внимател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028B5">
        <w:rPr>
          <w:rFonts w:ascii="Times New Roman" w:hAnsi="Times New Roman" w:cs="Times New Roman"/>
          <w:color w:val="000000"/>
          <w:sz w:val="28"/>
          <w:szCs w:val="28"/>
        </w:rPr>
        <w:t xml:space="preserve">н к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своим друзьям</w:t>
      </w:r>
      <w:r w:rsidRPr="000028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Возможно, кто-то из них уже попал в беду, если есть такие признаки: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расширенный зрачок;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C95">
        <w:rPr>
          <w:rFonts w:ascii="Times New Roman" w:hAnsi="Times New Roman" w:cs="Times New Roman"/>
          <w:sz w:val="28"/>
          <w:szCs w:val="28"/>
        </w:rPr>
        <w:t>потеря контроля над поведением (расторможенность, повышенная двиг</w:t>
      </w:r>
      <w:r>
        <w:rPr>
          <w:rFonts w:ascii="Times New Roman" w:hAnsi="Times New Roman" w:cs="Times New Roman"/>
          <w:sz w:val="28"/>
          <w:szCs w:val="28"/>
        </w:rPr>
        <w:t>ательная активность) и эмоциями (беспричинный смех, безразличие);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перепады настроения;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координации движений;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темпа речи;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C95">
        <w:rPr>
          <w:rFonts w:ascii="Times New Roman" w:hAnsi="Times New Roman" w:cs="Times New Roman"/>
          <w:sz w:val="28"/>
          <w:szCs w:val="28"/>
        </w:rPr>
        <w:t xml:space="preserve">возможны </w:t>
      </w:r>
      <w:r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4B3C95">
        <w:rPr>
          <w:rFonts w:ascii="Times New Roman" w:hAnsi="Times New Roman" w:cs="Times New Roman"/>
          <w:sz w:val="28"/>
          <w:szCs w:val="28"/>
        </w:rPr>
        <w:t>галлюцинации.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1CE" w:rsidRPr="004B3C95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Берегите себя и своё здоровье, выбирайте жизнь!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вам известно о местах сбыта курительных смесей, обращайтесь в милицию по месту жительства, тем самым вы спасёте ж</w:t>
      </w:r>
      <w:r>
        <w:rPr>
          <w:rFonts w:ascii="Times New Roman" w:hAnsi="Times New Roman" w:cs="Times New Roman"/>
          <w:sz w:val="28"/>
          <w:szCs w:val="28"/>
        </w:rPr>
        <w:t>изни многих.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5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Помните: тот, кто продает курительные смеси – торгует вашим здоровьем и жизнью!</w:t>
      </w:r>
    </w:p>
    <w:p w:rsidR="006F71CE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F71CE" w:rsidRPr="001337B6" w:rsidRDefault="006F71CE" w:rsidP="006F71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725BF" w:rsidRDefault="000725BF"/>
    <w:sectPr w:rsidR="000725BF" w:rsidSect="0002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1BFD"/>
    <w:multiLevelType w:val="hybridMultilevel"/>
    <w:tmpl w:val="ECA2B04C"/>
    <w:lvl w:ilvl="0" w:tplc="5D667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5F71EE3"/>
    <w:multiLevelType w:val="multilevel"/>
    <w:tmpl w:val="26BC68C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1CE"/>
    <w:rsid w:val="000725BF"/>
    <w:rsid w:val="006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C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1</cp:revision>
  <dcterms:created xsi:type="dcterms:W3CDTF">2014-11-05T11:49:00Z</dcterms:created>
  <dcterms:modified xsi:type="dcterms:W3CDTF">2014-11-05T11:50:00Z</dcterms:modified>
</cp:coreProperties>
</file>