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A5" w:rsidRDefault="009E39BB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  <w:t>ПРАВОВАЯ ОТВЕТСТВЕННОСТЬ НЕСОВЕРШЕННОЛЕТНИХ</w:t>
      </w:r>
    </w:p>
    <w:p w:rsid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 xml:space="preserve"> Только слабые совершают преступления: </w:t>
      </w: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>сильному и счастливому они не нужны.</w:t>
      </w: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>Франсуа Вольтер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1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  <w:t xml:space="preserve">Основная обязанность </w:t>
      </w:r>
      <w:r w:rsidRPr="00C572A5">
        <w:rPr>
          <w:rFonts w:ascii="Times New Roman" w:eastAsia="Times New Roman" w:hAnsi="Times New Roman" w:cs="Times New Roman"/>
          <w:color w:val="000000"/>
          <w:spacing w:val="-4"/>
          <w:w w:val="92"/>
          <w:sz w:val="28"/>
          <w:szCs w:val="28"/>
        </w:rPr>
        <w:t xml:space="preserve">любого, в том числе, </w:t>
      </w:r>
      <w:r w:rsidRPr="00C572A5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</w:rPr>
        <w:t>несовершеннолетнего (до 18 лет) гражданина</w:t>
      </w:r>
      <w:r w:rsidR="00C572A5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sz w:val="28"/>
          <w:szCs w:val="28"/>
        </w:rPr>
        <w:t>-</w:t>
      </w:r>
      <w:r w:rsidR="00C572A5">
        <w:rPr>
          <w:rFonts w:ascii="Times New Roman" w:hAnsi="Times New Roman" w:cs="Times New Roman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</w:rPr>
        <w:t>соблюдать законы и не совершать правона</w:t>
      </w:r>
      <w:r w:rsidRPr="00C572A5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</w:rPr>
        <w:t xml:space="preserve">рушений, а также не допускать нарушения </w:t>
      </w:r>
      <w:r w:rsidRPr="00C572A5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прав и законных интересов других лиц.</w:t>
      </w:r>
    </w:p>
    <w:p w:rsidR="009E39BB" w:rsidRPr="00C572A5" w:rsidRDefault="009E39BB" w:rsidP="00C572A5">
      <w:pPr>
        <w:shd w:val="clear" w:color="auto" w:fill="FFFFFF"/>
        <w:tabs>
          <w:tab w:val="left" w:pos="3634"/>
        </w:tabs>
        <w:spacing w:after="0" w:line="240" w:lineRule="auto"/>
        <w:ind w:lef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</w:rPr>
        <w:t>За невыполнение этой обязанности гражда</w:t>
      </w:r>
      <w:r w:rsidRPr="00C572A5">
        <w:rPr>
          <w:rFonts w:ascii="Times New Roman" w:eastAsia="Times New Roman" w:hAnsi="Times New Roman" w:cs="Times New Roman"/>
          <w:color w:val="000000"/>
          <w:spacing w:val="-1"/>
          <w:w w:val="92"/>
          <w:sz w:val="28"/>
          <w:szCs w:val="28"/>
        </w:rPr>
        <w:t xml:space="preserve">нин, в том числе, несовершеннолетний, может </w:t>
      </w:r>
      <w:r w:rsidRPr="00C572A5">
        <w:rPr>
          <w:rFonts w:ascii="Times New Roman" w:eastAsia="Times New Roman" w:hAnsi="Times New Roman" w:cs="Times New Roman"/>
          <w:color w:val="000000"/>
          <w:spacing w:val="-3"/>
          <w:w w:val="92"/>
          <w:sz w:val="28"/>
          <w:szCs w:val="28"/>
        </w:rPr>
        <w:t xml:space="preserve">быть привлечен к следующим видам 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8"/>
          <w:szCs w:val="28"/>
        </w:rPr>
        <w:t>юридиче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pacing w:val="-11"/>
          <w:w w:val="92"/>
          <w:sz w:val="28"/>
          <w:szCs w:val="28"/>
        </w:rPr>
        <w:t>ской ответственности: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/>
          <w:spacing w:val="-18"/>
          <w:w w:val="164"/>
          <w:sz w:val="28"/>
          <w:szCs w:val="28"/>
        </w:rPr>
      </w:pPr>
      <w:r w:rsidRPr="00C572A5">
        <w:rPr>
          <w:rFonts w:ascii="Times New Roman" w:hAnsi="Times New Roman" w:cs="Times New Roman"/>
          <w:color w:val="000000"/>
          <w:w w:val="92"/>
          <w:sz w:val="28"/>
          <w:szCs w:val="28"/>
        </w:rPr>
        <w:t>-</w:t>
      </w:r>
      <w:r w:rsidRPr="00C572A5">
        <w:rPr>
          <w:rFonts w:ascii="Times New Roman" w:eastAsia="Times New Roman" w:hAnsi="Times New Roman" w:cs="Times New Roman"/>
          <w:color w:val="000000"/>
          <w:spacing w:val="-3"/>
          <w:w w:val="92"/>
          <w:sz w:val="28"/>
          <w:szCs w:val="28"/>
        </w:rPr>
        <w:t>уголовной;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142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</w:rPr>
        <w:t>-административной;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3"/>
          <w:w w:val="92"/>
          <w:sz w:val="28"/>
          <w:szCs w:val="28"/>
        </w:rPr>
        <w:t>-гражданской;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8"/>
          <w:szCs w:val="28"/>
        </w:rPr>
        <w:t>-</w:t>
      </w:r>
      <w:r w:rsidRPr="00C572A5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дисциплинарной.</w:t>
      </w:r>
    </w:p>
    <w:p w:rsidR="00C572A5" w:rsidRDefault="00C572A5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8"/>
          <w:szCs w:val="28"/>
        </w:rPr>
        <w:t>ДИСЦИПЛИНАРНАЯ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Она применяется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 если несовершеннолетний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уже работает по трудовому договору. Наступа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8"/>
          <w:w w:val="92"/>
          <w:sz w:val="28"/>
          <w:szCs w:val="28"/>
        </w:rPr>
        <w:t xml:space="preserve">ет за </w:t>
      </w:r>
      <w:r w:rsidRPr="00C572A5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8"/>
          <w:w w:val="92"/>
          <w:sz w:val="28"/>
          <w:szCs w:val="28"/>
        </w:rPr>
        <w:t xml:space="preserve">нарушение трудовой дисциплины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(опоздание, невыполнение своих обязанно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6"/>
          <w:w w:val="92"/>
          <w:sz w:val="28"/>
          <w:szCs w:val="28"/>
        </w:rPr>
        <w:t>стей).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4"/>
          <w:w w:val="92"/>
          <w:sz w:val="28"/>
          <w:szCs w:val="28"/>
        </w:rPr>
        <w:t xml:space="preserve">Существуют только три формы дисциплинарной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ответственности: замечание, выговор и уволь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нение. Не может наступать дисциплинарная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 xml:space="preserve">ответственность в виде удержаний из заработной платы или в иных формах. Однако если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работник своими действиями причинил вред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имуществу работодателя, может наступить ма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>териальная ответственность в форме возмеще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ния ущерба.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34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b/>
          <w:color w:val="0D0D0D" w:themeColor="text1" w:themeTint="F2"/>
          <w:spacing w:val="1"/>
          <w:w w:val="92"/>
          <w:sz w:val="28"/>
          <w:szCs w:val="28"/>
        </w:rPr>
        <w:t>АДМИНИСТРАТИВНАЯ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0" w:right="58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Административной ответственности подлежат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лица, достигшие к моменту совершения право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нарушения возраста 16 лет.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Примерами административных правонаруше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ний являются: уничтожение</w:t>
      </w:r>
      <w:r w:rsid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или повреждение </w:t>
      </w:r>
      <w:r w:rsidRPr="00C572A5">
        <w:rPr>
          <w:rFonts w:ascii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чужого имущества, мелкое хулиганство, наруше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ние правил дорожного движения, появление в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состоянии опьянения в общественных местах,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потребление наркотических средств или психотропных веществ, заведомо ложный вызов специализированных служб и прочее.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4"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Дела об административных правонарушениях,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совершенных несовершеннолетними, рассмат</w:t>
      </w: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ривают преимущественно в </w:t>
      </w:r>
      <w:r w:rsidRPr="00C572A5">
        <w:rPr>
          <w:rFonts w:ascii="Times New Roman" w:hAnsi="Times New Roman" w:cs="Times New Roman"/>
          <w:b/>
          <w:bCs/>
          <w:color w:val="0D0D0D" w:themeColor="text1" w:themeTint="F2"/>
          <w:spacing w:val="-1"/>
          <w:w w:val="92"/>
          <w:sz w:val="28"/>
          <w:szCs w:val="28"/>
        </w:rPr>
        <w:t xml:space="preserve">комиссии по делам </w:t>
      </w:r>
      <w:r w:rsidRPr="00C572A5">
        <w:rPr>
          <w:rFonts w:ascii="Times New Roman" w:hAnsi="Times New Roman" w:cs="Times New Roman"/>
          <w:b/>
          <w:bCs/>
          <w:color w:val="0D0D0D" w:themeColor="text1" w:themeTint="F2"/>
          <w:spacing w:val="-7"/>
          <w:w w:val="92"/>
          <w:sz w:val="28"/>
          <w:szCs w:val="28"/>
        </w:rPr>
        <w:t>несовершеннолетних и защите их прав.</w:t>
      </w:r>
    </w:p>
    <w:p w:rsidR="009E39BB" w:rsidRPr="00C572A5" w:rsidRDefault="009E39BB" w:rsidP="00C572A5">
      <w:pPr>
        <w:shd w:val="clear" w:color="auto" w:fill="FFFFFF"/>
        <w:tabs>
          <w:tab w:val="left" w:pos="3226"/>
        </w:tabs>
        <w:spacing w:before="240" w:after="0" w:line="240" w:lineRule="auto"/>
        <w:ind w:left="10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-4"/>
          <w:sz w:val="28"/>
          <w:szCs w:val="28"/>
        </w:rPr>
        <w:t>Из всех видов администра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>тивных наказаний к несо</w:t>
      </w:r>
      <w:r w:rsidRPr="00C572A5">
        <w:rPr>
          <w:rFonts w:ascii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вершеннолетним чаще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всего применяются преду</w:t>
      </w:r>
      <w:r w:rsidRPr="00C572A5">
        <w:rPr>
          <w:rFonts w:ascii="Times New Roman" w:hAnsi="Times New Roman" w:cs="Times New Roman"/>
          <w:color w:val="0D0D0D" w:themeColor="text1" w:themeTint="F2"/>
          <w:spacing w:val="4"/>
          <w:w w:val="92"/>
          <w:sz w:val="28"/>
          <w:szCs w:val="28"/>
        </w:rPr>
        <w:t>преждение и административный штраф.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При этом штраф может назначаться как мера 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наказания, при наличии у несовершеннолетне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го самостоятельного заработка или имущества.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При отсутствии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lastRenderedPageBreak/>
        <w:t xml:space="preserve">самостоятельного заработка, </w:t>
      </w: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штраф взыскивается с его родителей или иных законных представителей.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В случае совершения лицами от 16 до 18 лет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наиболее серьезных правонарушений они подлежат административной ответственности на общих основаниях.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95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8"/>
          <w:szCs w:val="28"/>
        </w:rPr>
        <w:t>УГОЛОВНАЯ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19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Предусмотрена за совершение преступлений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-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наиболее опасных правонарушений.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9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Уголовная ответственность наступает, по об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щему правилу, с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8"/>
          <w:szCs w:val="28"/>
        </w:rPr>
        <w:t>16 лет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, но за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некоторые дея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ния с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8"/>
          <w:szCs w:val="28"/>
        </w:rPr>
        <w:t>14 лет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: убийство, умышленное причинение тяжкого вреда здоровью, похищение чело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века, изнасилование, кража, грабёж, разбой,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вымогательство, угон, умышленное уничтоже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ние или повреждение имущества, терроризм,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вандализм и другие.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При осуждении несовершеннолетних суд впра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ве принять одно из двух возможных решений: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назначить наказание, либо применить прину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 xml:space="preserve">дительные меры воспитательного воздействия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(предупреждение, передача под надзор роди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>телей, возложение обязанности загладить при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чиненный вред, ограничение досуга).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Виды наказаний, применяемых к несовер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шеннолетним: штраф, лишение права зани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маться определенной деятельностью, обяза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4"/>
          <w:w w:val="92"/>
          <w:sz w:val="28"/>
          <w:szCs w:val="28"/>
        </w:rPr>
        <w:t xml:space="preserve">тельные работы, исправительные работы,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5"/>
          <w:w w:val="92"/>
          <w:sz w:val="28"/>
          <w:szCs w:val="28"/>
        </w:rPr>
        <w:t xml:space="preserve">арест, лишение свободы на определенный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срок (не более 10 лет). Несовершеннолетним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не могут быть назначены смертная казнь </w:t>
      </w:r>
      <w:r w:rsidRPr="00C572A5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w w:val="92"/>
          <w:sz w:val="28"/>
          <w:szCs w:val="28"/>
        </w:rPr>
        <w:t xml:space="preserve">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пожизненное лишение свободы.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По усмотрению суда несовершеннолетний мо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жет быть направлен в специализированное учебное заведение на срок до наступления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совершеннолетия, но не более чем на 3 года.</w:t>
      </w:r>
    </w:p>
    <w:p w:rsidR="009E39BB" w:rsidRPr="00C572A5" w:rsidRDefault="009E39BB" w:rsidP="00C57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8"/>
          <w:szCs w:val="28"/>
        </w:rPr>
      </w:pPr>
    </w:p>
    <w:p w:rsidR="00C572A5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7"/>
          <w:sz w:val="28"/>
          <w:szCs w:val="28"/>
        </w:rPr>
        <w:t xml:space="preserve">Иные меры, применяемые к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8"/>
          <w:sz w:val="28"/>
          <w:szCs w:val="28"/>
        </w:rPr>
        <w:t>несовершеннолетним</w:t>
      </w:r>
    </w:p>
    <w:p w:rsidR="00C572A5" w:rsidRDefault="00C572A5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Если несовершеннолетний в возрасте 11 лет и старше совершил уголовно наказуемое деяние,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но ещё не достиг возраста уголовной ответст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softHyphen/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венности, или иное общественно-опасное деяние, он может быть помещён в специальное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учебно-воспитательное учреждение закрытого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типа. В спецшколах за воспитанниками установ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softHyphen/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лено круглосуточное наблюдение; они не могут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>выйти из учреждения без разрешения админи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8"/>
          <w:szCs w:val="28"/>
        </w:rPr>
        <w:t>страции, территория охраняется; их вещи, полу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чаемая корреспонденция, бандероли, посылки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>досматриваются. Из-за жестких условий содер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жания, особого социального микроклимата эти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учреждения оказывают серьезное воспитательное воздействие.</w:t>
      </w: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before="240" w:after="0" w:line="240" w:lineRule="auto"/>
        <w:ind w:left="24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8"/>
          <w:w w:val="93"/>
          <w:sz w:val="28"/>
          <w:szCs w:val="28"/>
        </w:rPr>
        <w:t xml:space="preserve">Еще одной мерой,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3"/>
          <w:sz w:val="28"/>
          <w:szCs w:val="28"/>
        </w:rPr>
        <w:t>применяемой к не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9"/>
          <w:w w:val="93"/>
          <w:sz w:val="28"/>
          <w:szCs w:val="28"/>
        </w:rPr>
        <w:t xml:space="preserve">совершеннолетним,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</w:rPr>
        <w:t>является исключе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8"/>
          <w:szCs w:val="28"/>
        </w:rPr>
        <w:t>ние из образователь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3"/>
          <w:w w:val="113"/>
          <w:sz w:val="28"/>
          <w:szCs w:val="28"/>
        </w:rPr>
        <w:t>ного учреждения</w:t>
      </w:r>
      <w:r w:rsidRPr="00C572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(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 xml:space="preserve">школы, колледжа). Оно может применяться за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грубые и неоднократные нарушения 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>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става учреждения или совершение противоправных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действий по решению администрации учреждения. Эта мера может применяться к детям, достигшим 14 лет.</w:t>
      </w:r>
    </w:p>
    <w:p w:rsid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both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  <w:t>Позорно не наказание, а преступление.</w:t>
      </w:r>
    </w:p>
    <w:p w:rsidR="009E39BB" w:rsidRP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  <w:t>Иоганн Готфрид Гердер</w:t>
      </w:r>
    </w:p>
    <w:sectPr w:rsidR="009E39BB" w:rsidRPr="00C572A5" w:rsidSect="00C572A5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9BB"/>
    <w:rsid w:val="004D743A"/>
    <w:rsid w:val="005A23D4"/>
    <w:rsid w:val="005E2F1D"/>
    <w:rsid w:val="009E39BB"/>
    <w:rsid w:val="00AE148B"/>
    <w:rsid w:val="00C5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3808</Characters>
  <Application>Microsoft Office Word</Application>
  <DocSecurity>0</DocSecurity>
  <Lines>31</Lines>
  <Paragraphs>8</Paragraphs>
  <ScaleCrop>false</ScaleCrop>
  <Company>СОШ №2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Евгения Зубанова</cp:lastModifiedBy>
  <cp:revision>2</cp:revision>
  <dcterms:created xsi:type="dcterms:W3CDTF">2014-07-02T08:40:00Z</dcterms:created>
  <dcterms:modified xsi:type="dcterms:W3CDTF">2014-07-02T08:40:00Z</dcterms:modified>
</cp:coreProperties>
</file>